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3C9" w:rsidRDefault="009513C9" w:rsidP="00917F6A">
      <w:pPr>
        <w:spacing w:after="200" w:line="276" w:lineRule="auto"/>
        <w:rPr>
          <w:rFonts w:ascii="Tahoma" w:hAnsi="Tahoma" w:cs="Tahoma"/>
          <w:color w:val="FFFFFF"/>
          <w:sz w:val="16"/>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3" o:spid="_x0000_s1026" type="#_x0000_t75" style="position:absolute;margin-left:9pt;margin-top:18pt;width:44.4pt;height:43.95pt;z-index:251658240;visibility:visible;mso-wrap-distance-left:0;mso-wrap-distance-right:0">
            <v:imagedata r:id="rId7" o:title=""/>
          </v:shape>
        </w:pict>
      </w:r>
      <w:r>
        <w:rPr>
          <w:rFonts w:ascii="Tahoma" w:hAnsi="Tahoma" w:cs="Tahoma"/>
          <w:color w:val="FFFFFF"/>
          <w:sz w:val="16"/>
          <w:szCs w:val="16"/>
        </w:rPr>
        <w:t>Π</w:t>
      </w:r>
    </w:p>
    <w:p w:rsidR="009513C9" w:rsidRDefault="009513C9">
      <w:pPr>
        <w:tabs>
          <w:tab w:val="left" w:pos="0"/>
          <w:tab w:val="left" w:pos="567"/>
        </w:tabs>
        <w:rPr>
          <w:rFonts w:ascii="Tahoma" w:hAnsi="Tahoma" w:cs="Tahoma"/>
          <w:b/>
          <w:bCs/>
          <w:sz w:val="16"/>
          <w:szCs w:val="16"/>
          <w:highlight w:val="lightGray"/>
        </w:rPr>
      </w:pPr>
    </w:p>
    <w:p w:rsidR="009513C9" w:rsidRDefault="009513C9">
      <w:pPr>
        <w:tabs>
          <w:tab w:val="left" w:pos="0"/>
          <w:tab w:val="left" w:pos="567"/>
        </w:tabs>
        <w:jc w:val="center"/>
        <w:rPr>
          <w:rFonts w:ascii="Tahoma" w:hAnsi="Tahoma" w:cs="Tahoma"/>
          <w:b/>
          <w:bCs/>
          <w:color w:val="FFFFFF"/>
          <w:sz w:val="16"/>
          <w:szCs w:val="16"/>
        </w:rPr>
      </w:pPr>
      <w:r>
        <w:rPr>
          <w:rFonts w:ascii="Tahoma" w:hAnsi="Tahoma" w:cs="Tahoma"/>
          <w:b/>
          <w:bCs/>
          <w:color w:val="FFFFFF"/>
          <w:sz w:val="16"/>
          <w:szCs w:val="16"/>
        </w:rPr>
        <w:t>Υ2022</w:t>
      </w:r>
    </w:p>
    <w:p w:rsidR="009513C9" w:rsidRDefault="009513C9">
      <w:pPr>
        <w:tabs>
          <w:tab w:val="left" w:pos="0"/>
          <w:tab w:val="left" w:pos="567"/>
        </w:tabs>
        <w:rPr>
          <w:rFonts w:ascii="Tahoma" w:hAnsi="Tahoma" w:cs="Tahoma"/>
          <w:b/>
          <w:bCs/>
          <w:sz w:val="16"/>
          <w:szCs w:val="16"/>
          <w:highlight w:val="lightGray"/>
        </w:rPr>
      </w:pPr>
    </w:p>
    <w:p w:rsidR="009513C9" w:rsidRDefault="009513C9">
      <w:pPr>
        <w:tabs>
          <w:tab w:val="left" w:pos="0"/>
          <w:tab w:val="left" w:pos="567"/>
        </w:tabs>
        <w:jc w:val="center"/>
        <w:rPr>
          <w:rFonts w:ascii="Tahoma" w:hAnsi="Tahoma" w:cs="Tahoma"/>
          <w:b/>
          <w:bCs/>
          <w:sz w:val="16"/>
          <w:szCs w:val="16"/>
          <w:highlight w:val="lightGray"/>
        </w:rPr>
      </w:pPr>
    </w:p>
    <w:p w:rsidR="009513C9" w:rsidRDefault="009513C9">
      <w:pPr>
        <w:tabs>
          <w:tab w:val="left" w:pos="0"/>
          <w:tab w:val="left" w:pos="567"/>
        </w:tabs>
        <w:jc w:val="center"/>
        <w:rPr>
          <w:rFonts w:ascii="Tahoma" w:hAnsi="Tahoma" w:cs="Tahoma"/>
          <w:b/>
          <w:bCs/>
          <w:sz w:val="16"/>
          <w:szCs w:val="16"/>
          <w:highlight w:val="lightGray"/>
        </w:rPr>
      </w:pPr>
    </w:p>
    <w:p w:rsidR="009513C9" w:rsidRDefault="009513C9">
      <w:pPr>
        <w:tabs>
          <w:tab w:val="left" w:pos="0"/>
          <w:tab w:val="left" w:pos="567"/>
          <w:tab w:val="left" w:pos="1111"/>
        </w:tabs>
        <w:rPr>
          <w:rFonts w:ascii="Tahoma" w:hAnsi="Tahoma" w:cs="Tahoma"/>
          <w:b/>
          <w:bCs/>
          <w:sz w:val="16"/>
          <w:szCs w:val="16"/>
        </w:rPr>
      </w:pPr>
      <w:r>
        <w:rPr>
          <w:rFonts w:ascii="Tahoma" w:hAnsi="Tahoma" w:cs="Tahoma"/>
          <w:b/>
          <w:bCs/>
          <w:sz w:val="16"/>
          <w:szCs w:val="16"/>
        </w:rPr>
        <w:tab/>
      </w:r>
      <w:r>
        <w:rPr>
          <w:rFonts w:ascii="Tahoma" w:hAnsi="Tahoma" w:cs="Tahoma"/>
          <w:b/>
          <w:bCs/>
          <w:sz w:val="16"/>
          <w:szCs w:val="16"/>
        </w:rPr>
        <w:tab/>
      </w:r>
    </w:p>
    <w:p w:rsidR="009513C9" w:rsidRPr="004B233F" w:rsidRDefault="009513C9">
      <w:pPr>
        <w:tabs>
          <w:tab w:val="left" w:pos="0"/>
          <w:tab w:val="left" w:pos="567"/>
          <w:tab w:val="left" w:pos="1111"/>
        </w:tabs>
        <w:rPr>
          <w:rFonts w:ascii="Tahoma" w:hAnsi="Tahoma" w:cs="Tahoma"/>
          <w:b/>
          <w:bCs/>
        </w:rPr>
      </w:pPr>
      <w:r w:rsidRPr="004B233F">
        <w:rPr>
          <w:rFonts w:ascii="Tahoma" w:hAnsi="Tahoma" w:cs="Tahoma"/>
          <w:b/>
          <w:bCs/>
        </w:rPr>
        <w:t xml:space="preserve">ΕΛΛΗΝΙΚΗ ΔΗΜΟΚΡΑΤΙΑ                                  </w:t>
      </w:r>
      <w:r>
        <w:rPr>
          <w:rFonts w:ascii="Tahoma" w:hAnsi="Tahoma" w:cs="Tahoma"/>
          <w:b/>
          <w:bCs/>
        </w:rPr>
        <w:t xml:space="preserve">                      Μουζακι:07-07-2026</w:t>
      </w:r>
    </w:p>
    <w:p w:rsidR="009513C9" w:rsidRPr="004B233F" w:rsidRDefault="009513C9">
      <w:pPr>
        <w:tabs>
          <w:tab w:val="left" w:pos="0"/>
          <w:tab w:val="left" w:pos="567"/>
          <w:tab w:val="left" w:pos="1111"/>
        </w:tabs>
        <w:rPr>
          <w:rFonts w:ascii="Tahoma" w:hAnsi="Tahoma" w:cs="Tahoma"/>
          <w:b/>
          <w:bCs/>
        </w:rPr>
      </w:pPr>
      <w:r w:rsidRPr="004B233F">
        <w:rPr>
          <w:rFonts w:ascii="Tahoma" w:hAnsi="Tahoma" w:cs="Tahoma"/>
          <w:b/>
          <w:bCs/>
        </w:rPr>
        <w:t>ΝΟΜΟΣ ΚΑΡΔΙΤΣΑ</w:t>
      </w:r>
      <w:r>
        <w:rPr>
          <w:rFonts w:ascii="Tahoma" w:hAnsi="Tahoma" w:cs="Tahoma"/>
          <w:b/>
          <w:bCs/>
        </w:rPr>
        <w:t>Σ</w:t>
      </w:r>
      <w:r w:rsidRPr="004B233F">
        <w:rPr>
          <w:rFonts w:ascii="Tahoma" w:hAnsi="Tahoma" w:cs="Tahoma"/>
          <w:b/>
          <w:bCs/>
        </w:rPr>
        <w:t xml:space="preserve">                                                    </w:t>
      </w:r>
      <w:r>
        <w:rPr>
          <w:rFonts w:ascii="Tahoma" w:hAnsi="Tahoma" w:cs="Tahoma"/>
          <w:b/>
          <w:bCs/>
        </w:rPr>
        <w:t xml:space="preserve">                 Αριθ.πρωτ:13915</w:t>
      </w:r>
    </w:p>
    <w:p w:rsidR="009513C9" w:rsidRPr="004B233F" w:rsidRDefault="009513C9">
      <w:pPr>
        <w:tabs>
          <w:tab w:val="left" w:pos="0"/>
          <w:tab w:val="left" w:pos="990"/>
        </w:tabs>
      </w:pPr>
      <w:r w:rsidRPr="004B233F">
        <w:rPr>
          <w:rFonts w:ascii="Tahoma" w:hAnsi="Tahoma" w:cs="Tahoma"/>
          <w:b/>
          <w:bCs/>
        </w:rPr>
        <w:t>ΔΗΜΟΣ ΜΟΥΖΑΚΙΟΥ</w:t>
      </w:r>
      <w:r w:rsidRPr="004B233F">
        <w:rPr>
          <w:rFonts w:ascii="Tahoma" w:hAnsi="Tahoma" w:cs="Tahoma"/>
          <w:b/>
          <w:bCs/>
        </w:rPr>
        <w:tab/>
      </w:r>
    </w:p>
    <w:p w:rsidR="009513C9" w:rsidRDefault="009513C9">
      <w:pPr>
        <w:spacing w:line="400" w:lineRule="atLeast"/>
        <w:jc w:val="center"/>
        <w:rPr>
          <w:rFonts w:ascii="Tahoma" w:hAnsi="Tahoma" w:cs="Tahoma"/>
          <w:b/>
          <w:bCs/>
          <w:u w:val="single"/>
        </w:rPr>
      </w:pPr>
    </w:p>
    <w:p w:rsidR="009513C9" w:rsidRDefault="009513C9">
      <w:pPr>
        <w:spacing w:line="400" w:lineRule="atLeast"/>
        <w:jc w:val="center"/>
      </w:pPr>
      <w:r>
        <w:rPr>
          <w:rFonts w:ascii="Tahoma" w:hAnsi="Tahoma" w:cs="Tahoma"/>
          <w:b/>
          <w:bCs/>
          <w:u w:val="single"/>
        </w:rPr>
        <w:t>ΑΝΑΚΟΙΝΩΣΗ ΣΟΧ 2/2026</w:t>
      </w:r>
    </w:p>
    <w:p w:rsidR="009513C9" w:rsidRDefault="009513C9">
      <w:pPr>
        <w:spacing w:line="400" w:lineRule="atLeast"/>
        <w:jc w:val="center"/>
        <w:rPr>
          <w:rFonts w:ascii="Tahoma" w:hAnsi="Tahoma" w:cs="Tahoma"/>
          <w:b/>
          <w:bCs/>
          <w:u w:val="single"/>
        </w:rPr>
      </w:pPr>
    </w:p>
    <w:p w:rsidR="009513C9" w:rsidRDefault="009513C9">
      <w:pPr>
        <w:jc w:val="center"/>
      </w:pPr>
      <w:r>
        <w:rPr>
          <w:rFonts w:ascii="Tahoma" w:hAnsi="Tahoma" w:cs="Tahoma"/>
          <w:b/>
          <w:bCs/>
        </w:rPr>
        <w:t xml:space="preserve">για την πρόσληψη προσωπικού με σχέση εργασίας ιδιωτικού δικαίου ορισμένου χρόνου σε υπηρεσίες καθαρισμού σχολικών μονάδων </w:t>
      </w:r>
    </w:p>
    <w:p w:rsidR="009513C9" w:rsidRDefault="009513C9">
      <w:pPr>
        <w:jc w:val="both"/>
        <w:rPr>
          <w:rFonts w:ascii="Tahoma" w:hAnsi="Tahoma" w:cs="Tahoma"/>
          <w:highlight w:val="lightGray"/>
        </w:rPr>
      </w:pPr>
    </w:p>
    <w:p w:rsidR="009513C9" w:rsidRDefault="009513C9">
      <w:pPr>
        <w:tabs>
          <w:tab w:val="left" w:pos="0"/>
          <w:tab w:val="left" w:pos="567"/>
        </w:tabs>
        <w:jc w:val="center"/>
      </w:pPr>
      <w:r>
        <w:rPr>
          <w:rFonts w:ascii="Tahoma" w:hAnsi="Tahoma" w:cs="Tahoma"/>
          <w:b/>
          <w:bCs/>
        </w:rPr>
        <w:t>Ο ΔΗΜΟΣ ΜΟΥΖΑΚΙΟΥ</w:t>
      </w:r>
    </w:p>
    <w:p w:rsidR="009513C9" w:rsidRDefault="009513C9">
      <w:pPr>
        <w:tabs>
          <w:tab w:val="left" w:pos="0"/>
          <w:tab w:val="left" w:pos="567"/>
        </w:tabs>
        <w:jc w:val="center"/>
        <w:rPr>
          <w:rFonts w:ascii="Tahoma" w:hAnsi="Tahoma" w:cs="Tahoma"/>
          <w:b/>
          <w:bCs/>
        </w:rPr>
      </w:pPr>
    </w:p>
    <w:p w:rsidR="009513C9" w:rsidRDefault="009513C9">
      <w:pPr>
        <w:tabs>
          <w:tab w:val="left" w:pos="0"/>
          <w:tab w:val="left" w:pos="567"/>
        </w:tabs>
      </w:pPr>
      <w:r>
        <w:rPr>
          <w:rFonts w:ascii="Tahoma" w:hAnsi="Tahoma" w:cs="Tahoma"/>
          <w:b/>
          <w:bCs/>
        </w:rPr>
        <w:t>Έχοντας υπόψη:</w:t>
      </w:r>
    </w:p>
    <w:p w:rsidR="009513C9" w:rsidRDefault="009513C9">
      <w:pPr>
        <w:tabs>
          <w:tab w:val="left" w:pos="0"/>
          <w:tab w:val="left" w:pos="567"/>
        </w:tabs>
        <w:rPr>
          <w:rFonts w:ascii="Tahoma" w:hAnsi="Tahoma" w:cs="Tahoma"/>
          <w:b/>
          <w:bCs/>
        </w:rPr>
      </w:pPr>
    </w:p>
    <w:p w:rsidR="009513C9" w:rsidRDefault="009513C9">
      <w:pPr>
        <w:numPr>
          <w:ilvl w:val="0"/>
          <w:numId w:val="3"/>
        </w:numPr>
        <w:tabs>
          <w:tab w:val="left" w:pos="284"/>
        </w:tabs>
        <w:spacing w:line="360" w:lineRule="auto"/>
        <w:ind w:left="0" w:firstLine="0"/>
        <w:jc w:val="both"/>
      </w:pPr>
      <w:r>
        <w:rPr>
          <w:rFonts w:ascii="Tahoma" w:hAnsi="Tahoma" w:cs="Tahoma"/>
        </w:rPr>
        <w:t>Τις διατάξεις του άρθρου 18 του ν. 3870/2010 (Α’138 ) όπως  έχουν τροποποιηθεί και ισχύουν</w:t>
      </w:r>
    </w:p>
    <w:p w:rsidR="009513C9" w:rsidRDefault="009513C9">
      <w:pPr>
        <w:numPr>
          <w:ilvl w:val="0"/>
          <w:numId w:val="3"/>
        </w:numPr>
        <w:tabs>
          <w:tab w:val="left" w:pos="284"/>
        </w:tabs>
        <w:spacing w:line="360" w:lineRule="auto"/>
        <w:ind w:left="0" w:firstLine="0"/>
        <w:jc w:val="both"/>
      </w:pPr>
      <w:r>
        <w:rPr>
          <w:rFonts w:ascii="Tahoma" w:hAnsi="Tahoma" w:cs="Tahoma"/>
        </w:rPr>
        <w:t>Τις διατάξεις του ν.3584/2007 (Α΄143), Κώδικας Κατάστασης Δημοτικών Υπαλλήλων, όπως ισχύουν</w:t>
      </w:r>
    </w:p>
    <w:p w:rsidR="009513C9" w:rsidRDefault="009513C9">
      <w:pPr>
        <w:numPr>
          <w:ilvl w:val="0"/>
          <w:numId w:val="3"/>
        </w:numPr>
        <w:tabs>
          <w:tab w:val="left" w:pos="284"/>
        </w:tabs>
        <w:spacing w:line="360" w:lineRule="auto"/>
        <w:ind w:left="0" w:firstLine="0"/>
        <w:jc w:val="both"/>
      </w:pPr>
      <w:r>
        <w:rPr>
          <w:rFonts w:ascii="Tahoma" w:hAnsi="Tahoma" w:cs="Tahoma"/>
        </w:rPr>
        <w:t>Τις διατάξεις του άρθρου 109 του Ν.5314/2026(ΦΕΚ. 103/Α΄/29.06.2026) «Κωδικός Τοπικής Αυτοδιοίκησης».</w:t>
      </w:r>
    </w:p>
    <w:p w:rsidR="009513C9" w:rsidRPr="00917F6A" w:rsidRDefault="009513C9">
      <w:pPr>
        <w:numPr>
          <w:ilvl w:val="0"/>
          <w:numId w:val="3"/>
        </w:numPr>
        <w:tabs>
          <w:tab w:val="left" w:pos="284"/>
        </w:tabs>
        <w:spacing w:line="360" w:lineRule="auto"/>
        <w:ind w:left="0" w:firstLine="0"/>
        <w:jc w:val="both"/>
        <w:rPr>
          <w:rFonts w:ascii="Tahoma" w:hAnsi="Tahoma" w:cs="Tahoma"/>
        </w:rPr>
      </w:pPr>
      <w:r w:rsidRPr="00917F6A">
        <w:rPr>
          <w:rFonts w:ascii="Tahoma" w:hAnsi="Tahoma" w:cs="Tahoma"/>
        </w:rPr>
        <w:t>Την υπ’ αριθ. 55472/23.07.2021 Υπουργική Απόφαση «Διαδικασία και κριτήρια για την πρόσληψη προσωπικού καθαριότητας σχολικών μονάδων Πρωτοβάθμιας και Δευτεροβάθμιας Εκπαίδευσης, των Δημόσιων Ινστιτούτων Επαγγελματικής Κατάρτισης (Δ.Ι.Ε.Κ.) και των Σχολείων Δεύτερης Ευκαιρίας (Σ.Δ.Ε.) της Χώρας από τους Δήμους με σύμβαση εργασίας ιδιωτικού Δικαίου Ορισμένου Χρόνου» (ΦΕΚ Β΄3352) η οποία τροποποιήθηκε με την υπ’ αριθ. 41797/23.06.2022 Υπουργική Απόφαση (ΦΕΚ Β’3327).</w:t>
      </w:r>
    </w:p>
    <w:p w:rsidR="009513C9" w:rsidRPr="00917F6A" w:rsidRDefault="009513C9">
      <w:pPr>
        <w:numPr>
          <w:ilvl w:val="0"/>
          <w:numId w:val="3"/>
        </w:numPr>
        <w:tabs>
          <w:tab w:val="left" w:pos="284"/>
        </w:tabs>
        <w:spacing w:line="360" w:lineRule="auto"/>
        <w:ind w:left="0" w:firstLine="0"/>
        <w:jc w:val="both"/>
        <w:rPr>
          <w:rFonts w:ascii="Tahoma" w:hAnsi="Tahoma" w:cs="Tahoma"/>
        </w:rPr>
      </w:pPr>
      <w:r>
        <w:rPr>
          <w:rFonts w:ascii="Tahoma" w:hAnsi="Tahoma" w:cs="Tahoma"/>
        </w:rPr>
        <w:t>Την υπ’αριθ.152/2025 απόφαση της Δημοτικής Επιτροπής (ΑΔΑ:9ΝΟ6ΩΚΕ-ΥΟΚ) με θέμα: «Περί ετήσιου προγραμματισμού προσλήψεων ανθρώπινου δυναμικού δημόσιας διοίκησης έτους 2026 στο Δήμο Μουζακίου».</w:t>
      </w:r>
    </w:p>
    <w:p w:rsidR="009513C9" w:rsidRDefault="009513C9">
      <w:pPr>
        <w:tabs>
          <w:tab w:val="left" w:pos="284"/>
        </w:tabs>
        <w:spacing w:line="360" w:lineRule="auto"/>
        <w:jc w:val="both"/>
      </w:pPr>
      <w:r>
        <w:rPr>
          <w:rFonts w:ascii="Tahoma" w:hAnsi="Tahoma" w:cs="Tahoma"/>
          <w:b/>
          <w:bCs/>
        </w:rPr>
        <w:t>6.</w:t>
      </w:r>
      <w:r>
        <w:rPr>
          <w:rFonts w:ascii="Tahoma" w:hAnsi="Tahoma" w:cs="Tahoma"/>
        </w:rPr>
        <w:t>Την υπ' αριθμ.ΔΙΠΑΑΔ/Φ.ΕΓΚΡ./54/5775/2-6-2026 απόφαση των Υπουργών  Οικονομικής και Εσωτερικών, εγκρίθηκε ο μέγιστος αριθμός των ωρών ημερήσιας απασχόλησης του προσλαμβανόμενου προσωπικού καθώς και ο μέγιστος αριθμός προσλαμβανόμενων ατόμων ανά Δήμο για το Διδακτικό έτος 2026-2027.</w:t>
      </w:r>
    </w:p>
    <w:p w:rsidR="009513C9" w:rsidRDefault="009513C9">
      <w:pPr>
        <w:tabs>
          <w:tab w:val="left" w:pos="284"/>
        </w:tabs>
        <w:spacing w:line="360" w:lineRule="auto"/>
        <w:jc w:val="both"/>
      </w:pPr>
      <w:r>
        <w:rPr>
          <w:rFonts w:ascii="Tahoma" w:hAnsi="Tahoma" w:cs="Tahoma"/>
          <w:b/>
          <w:bCs/>
        </w:rPr>
        <w:t>7</w:t>
      </w:r>
      <w:r>
        <w:rPr>
          <w:rFonts w:ascii="Tahoma" w:hAnsi="Tahoma" w:cs="Tahoma"/>
        </w:rPr>
        <w:t>.Το υπ΄ αριθ.33390/16-06-2026 έγγραφο του Υπουργείου Εσωτερικών με θέμα: «Ανακοίνωση  έγκριση πρόσληψης προσωπικού καθαριότητας σχολικών μονάδων της χώρας  με σχέση εργασίας ιδιωτικού δικαίου ορισμένου χρόνου στους Δήμους για το Διδακτικό έτος 2026-2027.</w:t>
      </w:r>
    </w:p>
    <w:p w:rsidR="009513C9" w:rsidRDefault="009513C9">
      <w:pPr>
        <w:tabs>
          <w:tab w:val="left" w:pos="284"/>
        </w:tabs>
        <w:spacing w:line="360" w:lineRule="auto"/>
        <w:jc w:val="both"/>
      </w:pPr>
      <w:r>
        <w:rPr>
          <w:rFonts w:ascii="Tahoma" w:hAnsi="Tahoma" w:cs="Tahoma"/>
          <w:b/>
          <w:bCs/>
        </w:rPr>
        <w:t>8.</w:t>
      </w:r>
      <w:r>
        <w:rPr>
          <w:rFonts w:ascii="Tahoma" w:hAnsi="Tahoma" w:cs="Tahoma"/>
        </w:rPr>
        <w:t>Τις ανάγκες των Δήμου Μουζακιου σε προσωπικό ιδιωτικού δικαίου ορισμένου χρόνου για την κάλυψη των αναγκών του στην καθαριότητα των σχολικών μονάδων της χωρικής του αρμοδιότητα.</w:t>
      </w:r>
    </w:p>
    <w:p w:rsidR="009513C9" w:rsidRDefault="009513C9">
      <w:pPr>
        <w:tabs>
          <w:tab w:val="left" w:pos="284"/>
        </w:tabs>
        <w:spacing w:line="360" w:lineRule="auto"/>
        <w:jc w:val="both"/>
      </w:pPr>
      <w:r>
        <w:rPr>
          <w:rFonts w:ascii="Tahoma" w:hAnsi="Tahoma" w:cs="Tahoma"/>
          <w:b/>
          <w:bCs/>
        </w:rPr>
        <w:t>9</w:t>
      </w:r>
      <w:r>
        <w:rPr>
          <w:rFonts w:ascii="Tahoma" w:hAnsi="Tahoma" w:cs="Tahoma"/>
        </w:rPr>
        <w:t>.Την υπ.αριθ</w:t>
      </w:r>
      <w:r w:rsidRPr="005433E1">
        <w:rPr>
          <w:rFonts w:ascii="Tahoma" w:hAnsi="Tahoma" w:cs="Tahoma"/>
        </w:rPr>
        <w:t xml:space="preserve">. </w:t>
      </w:r>
      <w:r>
        <w:rPr>
          <w:rFonts w:ascii="Tahoma" w:hAnsi="Tahoma" w:cs="Tahoma"/>
        </w:rPr>
        <w:t>12739/2-06-</w:t>
      </w:r>
      <w:r w:rsidRPr="005433E1">
        <w:rPr>
          <w:rFonts w:ascii="Tahoma" w:hAnsi="Tahoma" w:cs="Tahoma"/>
        </w:rPr>
        <w:t>202</w:t>
      </w:r>
      <w:r>
        <w:rPr>
          <w:rFonts w:ascii="Tahoma" w:hAnsi="Tahoma" w:cs="Tahoma"/>
        </w:rPr>
        <w:t>6</w:t>
      </w:r>
      <w:r w:rsidRPr="005433E1">
        <w:rPr>
          <w:rFonts w:ascii="Tahoma" w:hAnsi="Tahoma" w:cs="Tahoma"/>
        </w:rPr>
        <w:t xml:space="preserve"> βεβαίωση</w:t>
      </w:r>
      <w:r>
        <w:rPr>
          <w:rFonts w:ascii="Tahoma" w:hAnsi="Tahoma" w:cs="Tahoma"/>
        </w:rPr>
        <w:t xml:space="preserve"> ύπαρξης πιστώσεων.</w:t>
      </w:r>
    </w:p>
    <w:p w:rsidR="009513C9" w:rsidRDefault="009513C9">
      <w:pPr>
        <w:tabs>
          <w:tab w:val="left" w:pos="567"/>
          <w:tab w:val="left" w:pos="1134"/>
        </w:tabs>
        <w:jc w:val="both"/>
        <w:rPr>
          <w:rFonts w:ascii="Tahoma" w:hAnsi="Tahoma" w:cs="Tahoma"/>
        </w:rPr>
      </w:pPr>
      <w:r>
        <w:rPr>
          <w:rFonts w:ascii="Tahoma" w:hAnsi="Tahoma" w:cs="Tahoma"/>
          <w:b/>
          <w:bCs/>
        </w:rPr>
        <w:t>9.</w:t>
      </w:r>
      <w:r>
        <w:rPr>
          <w:rFonts w:ascii="Tahoma" w:hAnsi="Tahoma" w:cs="Tahoma"/>
        </w:rPr>
        <w:t>Την υπ’αριθμ.119/2026 απόφαση του Δημοτικού Συμβουλίου του Δήμου Μουζακίου. &lt;&lt;Έγκριση πρόσληψης προσωπικού με σχέση εργασίας ιδιωτικού δικαίου ορισμένου χρόνου για την κάλυψη αναγκών καθαριότητας των Σχολικών Μονάδων του Δήμου Μουζακίου.</w:t>
      </w:r>
    </w:p>
    <w:p w:rsidR="009513C9" w:rsidRDefault="009513C9">
      <w:pPr>
        <w:tabs>
          <w:tab w:val="left" w:pos="567"/>
          <w:tab w:val="left" w:pos="1134"/>
        </w:tabs>
        <w:jc w:val="both"/>
      </w:pPr>
      <w:r>
        <w:rPr>
          <w:rFonts w:ascii="Tahoma" w:hAnsi="Tahoma" w:cs="Tahoma"/>
        </w:rPr>
        <w:t>Την υπ΄’αριθ. 198/2026 απόφαση με θέμα: «Ορισμός αντιδημάρχου  περιβάλλοντος πρασίνου &amp; καθαριότητας, πολιτικής προστασίας, ηλεκτροφωτισμού και μεταβίβαση αρμοδιοτήτων  του ( άρθρου 59 του Ν.3852/2010).</w:t>
      </w:r>
    </w:p>
    <w:p w:rsidR="009513C9" w:rsidRDefault="009513C9">
      <w:pPr>
        <w:tabs>
          <w:tab w:val="left" w:pos="567"/>
          <w:tab w:val="left" w:pos="1134"/>
        </w:tabs>
        <w:jc w:val="both"/>
        <w:rPr>
          <w:rFonts w:ascii="Tahoma" w:hAnsi="Tahoma" w:cs="Tahoma"/>
          <w:highlight w:val="lightGray"/>
        </w:rPr>
      </w:pPr>
    </w:p>
    <w:p w:rsidR="009513C9" w:rsidRDefault="009513C9">
      <w:pPr>
        <w:tabs>
          <w:tab w:val="left" w:pos="0"/>
          <w:tab w:val="left" w:pos="567"/>
        </w:tabs>
        <w:jc w:val="center"/>
      </w:pPr>
      <w:r>
        <w:rPr>
          <w:rFonts w:ascii="Tahoma" w:hAnsi="Tahoma" w:cs="Tahoma"/>
          <w:b/>
          <w:bCs/>
        </w:rPr>
        <w:t>Ανακοινώνει</w:t>
      </w:r>
    </w:p>
    <w:p w:rsidR="009513C9" w:rsidRDefault="009513C9">
      <w:pPr>
        <w:tabs>
          <w:tab w:val="left" w:pos="0"/>
          <w:tab w:val="left" w:pos="567"/>
        </w:tabs>
        <w:jc w:val="center"/>
        <w:rPr>
          <w:rFonts w:ascii="Tahoma" w:hAnsi="Tahoma" w:cs="Tahoma"/>
          <w:b/>
          <w:bCs/>
        </w:rPr>
      </w:pPr>
    </w:p>
    <w:p w:rsidR="009513C9" w:rsidRDefault="009513C9">
      <w:pPr>
        <w:tabs>
          <w:tab w:val="left" w:pos="0"/>
          <w:tab w:val="left" w:pos="567"/>
        </w:tabs>
        <w:jc w:val="both"/>
      </w:pPr>
      <w:r>
        <w:rPr>
          <w:rFonts w:ascii="Tahoma" w:hAnsi="Tahoma" w:cs="Tahoma"/>
          <w:b/>
          <w:bCs/>
        </w:rPr>
        <w:t>Την πρόσληψη, με σύμβαση εργασίας ιδιωτικού δικαίου ορισμένου χρόνου, συνολικά επτά  (7) ατόμων για την καθαριότητα σχολικών μονάδων  στο Δήμο Μουζακίου, και συγκεκριμένα, ανά υπηρεσία, έδρα, ειδικότητα και διάρκεια σύμβασης, αριθμού ατόμων (βλ. ΠΙΝΑΚΑ Α):</w:t>
      </w:r>
    </w:p>
    <w:p w:rsidR="009513C9" w:rsidRDefault="009513C9">
      <w:pPr>
        <w:tabs>
          <w:tab w:val="left" w:pos="0"/>
          <w:tab w:val="left" w:pos="567"/>
        </w:tabs>
        <w:jc w:val="both"/>
        <w:rPr>
          <w:rFonts w:ascii="Tahoma" w:hAnsi="Tahoma" w:cs="Tahoma"/>
          <w:b/>
          <w:bCs/>
          <w:highlight w:val="lightGray"/>
        </w:rPr>
      </w:pPr>
    </w:p>
    <w:tbl>
      <w:tblPr>
        <w:tblpPr w:leftFromText="180" w:rightFromText="180" w:vertAnchor="text" w:horzAnchor="margin" w:tblpY="-68"/>
        <w:tblW w:w="9341" w:type="dxa"/>
        <w:tblLayout w:type="fixed"/>
        <w:tblCellMar>
          <w:top w:w="57" w:type="dxa"/>
          <w:left w:w="57" w:type="dxa"/>
          <w:bottom w:w="57" w:type="dxa"/>
          <w:right w:w="57" w:type="dxa"/>
        </w:tblCellMar>
        <w:tblLook w:val="0000"/>
      </w:tblPr>
      <w:tblGrid>
        <w:gridCol w:w="1434"/>
        <w:gridCol w:w="2024"/>
        <w:gridCol w:w="1889"/>
        <w:gridCol w:w="1281"/>
        <w:gridCol w:w="1283"/>
        <w:gridCol w:w="1430"/>
      </w:tblGrid>
      <w:tr w:rsidR="009513C9">
        <w:trPr>
          <w:trHeight w:val="272"/>
          <w:tblHeader/>
        </w:trPr>
        <w:tc>
          <w:tcPr>
            <w:tcW w:w="9341" w:type="dxa"/>
            <w:gridSpan w:val="6"/>
            <w:tcBorders>
              <w:top w:val="single" w:sz="4" w:space="0" w:color="000000"/>
              <w:left w:val="single" w:sz="4" w:space="0" w:color="000000"/>
              <w:bottom w:val="single" w:sz="4" w:space="0" w:color="000000"/>
              <w:right w:val="single" w:sz="4" w:space="0" w:color="000000"/>
            </w:tcBorders>
            <w:shd w:val="clear" w:color="auto" w:fill="E5FFFF"/>
            <w:vAlign w:val="center"/>
          </w:tcPr>
          <w:p w:rsidR="009513C9" w:rsidRDefault="009513C9" w:rsidP="006460BE">
            <w:pPr>
              <w:widowControl w:val="0"/>
              <w:tabs>
                <w:tab w:val="left" w:pos="567"/>
              </w:tabs>
              <w:jc w:val="center"/>
              <w:rPr>
                <w:rFonts w:ascii="Tahoma" w:hAnsi="Tahoma" w:cs="Tahoma"/>
                <w:b/>
                <w:bCs/>
              </w:rPr>
            </w:pPr>
            <w:r>
              <w:rPr>
                <w:rFonts w:ascii="Tahoma" w:hAnsi="Tahoma" w:cs="Tahoma"/>
                <w:b/>
                <w:bCs/>
              </w:rPr>
              <w:t xml:space="preserve">ΠΙΝΑΚΑΣ Α: ΘΕΣΕΙΣ ΠΡΟΣΩΠΙΚΟΥ </w:t>
            </w:r>
          </w:p>
        </w:tc>
      </w:tr>
      <w:tr w:rsidR="009513C9">
        <w:trPr>
          <w:trHeight w:val="537"/>
          <w:tblHeader/>
        </w:trPr>
        <w:tc>
          <w:tcPr>
            <w:tcW w:w="1434"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b/>
                <w:bCs/>
              </w:rPr>
            </w:pPr>
            <w:r>
              <w:rPr>
                <w:rFonts w:ascii="Tahoma" w:hAnsi="Tahoma" w:cs="Tahoma"/>
                <w:b/>
                <w:bCs/>
              </w:rPr>
              <w:t>Υπηρεσία</w:t>
            </w:r>
          </w:p>
        </w:tc>
        <w:tc>
          <w:tcPr>
            <w:tcW w:w="2024"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b/>
                <w:bCs/>
              </w:rPr>
            </w:pPr>
            <w:r>
              <w:rPr>
                <w:rFonts w:ascii="Tahoma" w:hAnsi="Tahoma" w:cs="Tahoma"/>
                <w:b/>
                <w:bCs/>
              </w:rPr>
              <w:t>Έδρα υπηρεσίας</w:t>
            </w:r>
          </w:p>
        </w:tc>
        <w:tc>
          <w:tcPr>
            <w:tcW w:w="1889"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b/>
                <w:bCs/>
              </w:rPr>
            </w:pPr>
            <w:r>
              <w:rPr>
                <w:rFonts w:ascii="Tahoma" w:hAnsi="Tahoma" w:cs="Tahoma"/>
                <w:b/>
                <w:bCs/>
              </w:rPr>
              <w:t xml:space="preserve">Ειδικότητα </w:t>
            </w:r>
          </w:p>
        </w:tc>
        <w:tc>
          <w:tcPr>
            <w:tcW w:w="2564"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513C9" w:rsidRDefault="009513C9" w:rsidP="006460BE">
            <w:pPr>
              <w:widowControl w:val="0"/>
              <w:tabs>
                <w:tab w:val="left" w:pos="567"/>
              </w:tabs>
              <w:jc w:val="center"/>
              <w:rPr>
                <w:rFonts w:ascii="Tahoma" w:hAnsi="Tahoma" w:cs="Tahoma"/>
                <w:b/>
                <w:bCs/>
              </w:rPr>
            </w:pPr>
            <w:r>
              <w:rPr>
                <w:rFonts w:ascii="Tahoma" w:hAnsi="Tahoma" w:cs="Tahoma"/>
                <w:b/>
                <w:bCs/>
              </w:rPr>
              <w:t>Αριθμός</w:t>
            </w:r>
          </w:p>
          <w:p w:rsidR="009513C9" w:rsidRDefault="009513C9" w:rsidP="006460BE">
            <w:pPr>
              <w:widowControl w:val="0"/>
              <w:tabs>
                <w:tab w:val="left" w:pos="567"/>
              </w:tabs>
              <w:jc w:val="center"/>
              <w:rPr>
                <w:rFonts w:ascii="Tahoma" w:hAnsi="Tahoma" w:cs="Tahoma"/>
                <w:b/>
                <w:bCs/>
              </w:rPr>
            </w:pPr>
            <w:r>
              <w:rPr>
                <w:rFonts w:ascii="Tahoma" w:hAnsi="Tahoma" w:cs="Tahoma"/>
                <w:b/>
                <w:bCs/>
              </w:rPr>
              <w:t>ατόμων</w:t>
            </w:r>
          </w:p>
        </w:tc>
        <w:tc>
          <w:tcPr>
            <w:tcW w:w="1430"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b/>
                <w:bCs/>
              </w:rPr>
            </w:pPr>
            <w:r>
              <w:rPr>
                <w:rFonts w:ascii="Tahoma" w:hAnsi="Tahoma" w:cs="Tahoma"/>
                <w:b/>
                <w:bCs/>
              </w:rPr>
              <w:t>Χρόνος απασχόλησης</w:t>
            </w:r>
          </w:p>
        </w:tc>
      </w:tr>
      <w:tr w:rsidR="009513C9">
        <w:trPr>
          <w:trHeight w:val="473"/>
        </w:trPr>
        <w:tc>
          <w:tcPr>
            <w:tcW w:w="1434" w:type="dxa"/>
            <w:vMerge w:val="restart"/>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rPr>
            </w:pPr>
            <w:r>
              <w:rPr>
                <w:rFonts w:ascii="Tahoma" w:hAnsi="Tahoma" w:cs="Tahoma"/>
              </w:rPr>
              <w:t>Δήμος</w:t>
            </w:r>
          </w:p>
          <w:p w:rsidR="009513C9" w:rsidRDefault="009513C9" w:rsidP="006460BE">
            <w:pPr>
              <w:widowControl w:val="0"/>
              <w:tabs>
                <w:tab w:val="left" w:pos="567"/>
              </w:tabs>
              <w:jc w:val="center"/>
              <w:rPr>
                <w:rFonts w:ascii="Tahoma" w:hAnsi="Tahoma" w:cs="Tahoma"/>
              </w:rPr>
            </w:pPr>
            <w:r w:rsidRPr="009E0F01">
              <w:rPr>
                <w:rFonts w:ascii="Tahoma" w:hAnsi="Tahoma" w:cs="Tahoma"/>
                <w:sz w:val="14"/>
                <w:szCs w:val="14"/>
              </w:rPr>
              <w:t>Μ</w:t>
            </w:r>
            <w:r>
              <w:rPr>
                <w:rFonts w:ascii="Tahoma" w:hAnsi="Tahoma" w:cs="Tahoma"/>
                <w:sz w:val="14"/>
                <w:szCs w:val="14"/>
              </w:rPr>
              <w:t>ουζακίου</w:t>
            </w:r>
          </w:p>
        </w:tc>
        <w:tc>
          <w:tcPr>
            <w:tcW w:w="2024" w:type="dxa"/>
            <w:vMerge w:val="restart"/>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rPr>
            </w:pPr>
            <w:r>
              <w:rPr>
                <w:rFonts w:ascii="Tahoma" w:hAnsi="Tahoma" w:cs="Tahoma"/>
              </w:rPr>
              <w:t>Μουζάκι Καρδίτσας</w:t>
            </w:r>
          </w:p>
        </w:tc>
        <w:tc>
          <w:tcPr>
            <w:tcW w:w="1889" w:type="dxa"/>
            <w:vMerge w:val="restart"/>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rPr>
                <w:rFonts w:ascii="Tahoma" w:hAnsi="Tahoma" w:cs="Tahoma"/>
              </w:rPr>
            </w:pPr>
            <w:r>
              <w:rPr>
                <w:rFonts w:ascii="Tahoma" w:hAnsi="Tahoma" w:cs="Tahoma"/>
              </w:rPr>
              <w:t xml:space="preserve"> ΥΕ Καθαριστές-στριες σχολικών μονάδων</w:t>
            </w:r>
          </w:p>
          <w:p w:rsidR="009513C9" w:rsidRDefault="009513C9" w:rsidP="006460BE">
            <w:pPr>
              <w:widowControl w:val="0"/>
              <w:tabs>
                <w:tab w:val="left" w:pos="567"/>
              </w:tabs>
              <w:jc w:val="center"/>
              <w:rPr>
                <w:rFonts w:ascii="Tahoma" w:hAnsi="Tahoma" w:cs="Tahoma"/>
              </w:rPr>
            </w:pPr>
          </w:p>
        </w:tc>
        <w:tc>
          <w:tcPr>
            <w:tcW w:w="128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513C9" w:rsidRDefault="009513C9" w:rsidP="006460BE">
            <w:pPr>
              <w:widowControl w:val="0"/>
              <w:tabs>
                <w:tab w:val="left" w:pos="567"/>
              </w:tabs>
              <w:jc w:val="center"/>
              <w:rPr>
                <w:rFonts w:ascii="Tahoma" w:hAnsi="Tahoma" w:cs="Tahoma"/>
              </w:rPr>
            </w:pPr>
            <w:r>
              <w:rPr>
                <w:rFonts w:ascii="Tahoma" w:hAnsi="Tahoma" w:cs="Tahoma"/>
              </w:rPr>
              <w:t>Μερικής απασχόλησης(3 ώρες ημερησίως -15 ώρες εβδομαδιαίως)</w:t>
            </w:r>
          </w:p>
        </w:tc>
        <w:tc>
          <w:tcPr>
            <w:tcW w:w="1283"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rPr>
            </w:pPr>
            <w:r>
              <w:rPr>
                <w:rFonts w:ascii="Tahoma" w:hAnsi="Tahoma" w:cs="Tahoma"/>
              </w:rPr>
              <w:t>Πλήρους απασχόλησης</w:t>
            </w:r>
          </w:p>
        </w:tc>
        <w:tc>
          <w:tcPr>
            <w:tcW w:w="1430" w:type="dxa"/>
            <w:vMerge w:val="restart"/>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rPr>
            </w:pPr>
            <w:r>
              <w:rPr>
                <w:rFonts w:ascii="Tahoma" w:hAnsi="Tahoma" w:cs="Tahoma"/>
              </w:rPr>
              <w:t>Διδακτικό έτος 2026-2027</w:t>
            </w:r>
          </w:p>
        </w:tc>
      </w:tr>
      <w:tr w:rsidR="009513C9">
        <w:trPr>
          <w:trHeight w:val="20"/>
        </w:trPr>
        <w:tc>
          <w:tcPr>
            <w:tcW w:w="1434" w:type="dxa"/>
            <w:vMerge/>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rPr>
            </w:pPr>
          </w:p>
        </w:tc>
        <w:tc>
          <w:tcPr>
            <w:tcW w:w="2024" w:type="dxa"/>
            <w:vMerge/>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rPr>
            </w:pPr>
          </w:p>
        </w:tc>
        <w:tc>
          <w:tcPr>
            <w:tcW w:w="1889" w:type="dxa"/>
            <w:vMerge/>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rPr>
            </w:pPr>
          </w:p>
        </w:tc>
        <w:tc>
          <w:tcPr>
            <w:tcW w:w="128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9513C9" w:rsidRDefault="009513C9" w:rsidP="006460BE">
            <w:pPr>
              <w:widowControl w:val="0"/>
              <w:tabs>
                <w:tab w:val="left" w:pos="567"/>
              </w:tabs>
              <w:jc w:val="center"/>
              <w:rPr>
                <w:rFonts w:ascii="Tahoma" w:hAnsi="Tahoma" w:cs="Tahoma"/>
              </w:rPr>
            </w:pPr>
            <w:r>
              <w:rPr>
                <w:rFonts w:ascii="Tahoma" w:hAnsi="Tahoma" w:cs="Tahoma"/>
              </w:rPr>
              <w:t xml:space="preserve">7 </w:t>
            </w:r>
          </w:p>
        </w:tc>
        <w:tc>
          <w:tcPr>
            <w:tcW w:w="1283" w:type="dxa"/>
            <w:tcBorders>
              <w:top w:val="single" w:sz="4" w:space="0" w:color="000000"/>
              <w:left w:val="single" w:sz="4" w:space="0" w:color="000000"/>
              <w:bottom w:val="single" w:sz="4" w:space="0" w:color="000000"/>
              <w:right w:val="single" w:sz="4" w:space="0" w:color="000000"/>
            </w:tcBorders>
            <w:vAlign w:val="center"/>
          </w:tcPr>
          <w:p w:rsidR="009513C9" w:rsidRPr="009E0F01" w:rsidRDefault="009513C9" w:rsidP="006460BE">
            <w:pPr>
              <w:widowControl w:val="0"/>
              <w:tabs>
                <w:tab w:val="left" w:pos="567"/>
              </w:tabs>
              <w:jc w:val="center"/>
              <w:rPr>
                <w:rFonts w:ascii="Tahoma" w:hAnsi="Tahoma" w:cs="Tahoma"/>
              </w:rPr>
            </w:pPr>
            <w:r>
              <w:rPr>
                <w:rFonts w:ascii="Tahoma" w:hAnsi="Tahoma" w:cs="Tahoma"/>
              </w:rPr>
              <w:t>-</w:t>
            </w:r>
          </w:p>
        </w:tc>
        <w:tc>
          <w:tcPr>
            <w:tcW w:w="1430" w:type="dxa"/>
            <w:vMerge/>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widowControl w:val="0"/>
              <w:tabs>
                <w:tab w:val="left" w:pos="567"/>
              </w:tabs>
              <w:jc w:val="center"/>
              <w:rPr>
                <w:rFonts w:ascii="Tahoma" w:hAnsi="Tahoma" w:cs="Tahoma"/>
              </w:rPr>
            </w:pPr>
          </w:p>
        </w:tc>
      </w:tr>
    </w:tbl>
    <w:p w:rsidR="009513C9" w:rsidRDefault="009513C9">
      <w:pPr>
        <w:tabs>
          <w:tab w:val="left" w:pos="0"/>
          <w:tab w:val="left" w:pos="567"/>
        </w:tabs>
        <w:spacing w:before="120"/>
      </w:pPr>
      <w:r>
        <w:rPr>
          <w:rFonts w:ascii="Tahoma" w:hAnsi="Tahoma" w:cs="Tahoma"/>
          <w:b/>
          <w:bCs/>
          <w:u w:val="single"/>
        </w:rPr>
        <w:t>ΒΑΘΜΟΛΟΓΗΣΗ  ΚΡΙΤΗΡΙΩΝ</w:t>
      </w:r>
    </w:p>
    <w:p w:rsidR="009513C9" w:rsidRDefault="009513C9">
      <w:pPr>
        <w:tabs>
          <w:tab w:val="left" w:pos="0"/>
          <w:tab w:val="left" w:pos="567"/>
        </w:tabs>
        <w:jc w:val="center"/>
        <w:rPr>
          <w:rFonts w:ascii="Tahoma" w:hAnsi="Tahoma" w:cs="Tahoma"/>
        </w:rPr>
      </w:pPr>
    </w:p>
    <w:p w:rsidR="009513C9" w:rsidRDefault="009513C9">
      <w:pPr>
        <w:tabs>
          <w:tab w:val="left" w:pos="0"/>
          <w:tab w:val="left" w:pos="567"/>
        </w:tabs>
        <w:jc w:val="both"/>
      </w:pPr>
      <w:r>
        <w:rPr>
          <w:rFonts w:ascii="Tahoma" w:hAnsi="Tahoma" w:cs="Tahoma"/>
        </w:rPr>
        <w:t>Η σειρά κατάταξης των υποψηφίων καθορίζεται μεταξύ τους με τα ακόλουθα κριτήρια:</w:t>
      </w:r>
    </w:p>
    <w:p w:rsidR="009513C9" w:rsidRDefault="009513C9">
      <w:pPr>
        <w:tabs>
          <w:tab w:val="left" w:pos="0"/>
          <w:tab w:val="left" w:pos="567"/>
        </w:tabs>
        <w:jc w:val="both"/>
        <w:rPr>
          <w:rFonts w:ascii="Tahoma" w:hAnsi="Tahoma" w:cs="Tahoma"/>
        </w:rPr>
      </w:pPr>
    </w:p>
    <w:p w:rsidR="009513C9" w:rsidRDefault="009513C9" w:rsidP="006460BE">
      <w:pPr>
        <w:pStyle w:val="ListParagraph"/>
        <w:ind w:left="360"/>
        <w:rPr>
          <w:sz w:val="20"/>
          <w:szCs w:val="20"/>
        </w:rPr>
      </w:pPr>
      <w:r>
        <w:rPr>
          <w:rFonts w:ascii="Tahoma" w:hAnsi="Tahoma" w:cs="Tahoma"/>
          <w:b/>
          <w:bCs/>
          <w:spacing w:val="-2"/>
          <w:sz w:val="20"/>
          <w:szCs w:val="20"/>
        </w:rPr>
        <w:t>α) ΕΜΠΕΙΡΙΑ</w:t>
      </w:r>
      <w:r>
        <w:rPr>
          <w:rFonts w:ascii="Tahoma" w:hAnsi="Tahoma" w:cs="Tahoma"/>
          <w:sz w:val="20"/>
          <w:szCs w:val="20"/>
        </w:rPr>
        <w:t xml:space="preserve"> μέχρι και τη λήξη του διδακτικού έτους 2019-2020: </w:t>
      </w:r>
      <w:r>
        <w:rPr>
          <w:rFonts w:ascii="Tahoma" w:hAnsi="Tahoma" w:cs="Tahoma"/>
          <w:b/>
          <w:bCs/>
          <w:spacing w:val="-2"/>
          <w:sz w:val="20"/>
          <w:szCs w:val="20"/>
        </w:rPr>
        <w:t xml:space="preserve"> (17 μονάδες ανά μήνα εμπειρίας)</w:t>
      </w:r>
    </w:p>
    <w:tbl>
      <w:tblPr>
        <w:tblW w:w="7681" w:type="dxa"/>
        <w:tblInd w:w="-106" w:type="dxa"/>
        <w:tblLayout w:type="fixed"/>
        <w:tblLook w:val="00A0"/>
      </w:tblPr>
      <w:tblGrid>
        <w:gridCol w:w="954"/>
        <w:gridCol w:w="597"/>
        <w:gridCol w:w="615"/>
        <w:gridCol w:w="613"/>
        <w:gridCol w:w="613"/>
        <w:gridCol w:w="614"/>
        <w:gridCol w:w="625"/>
        <w:gridCol w:w="623"/>
        <w:gridCol w:w="626"/>
        <w:gridCol w:w="622"/>
        <w:gridCol w:w="614"/>
        <w:gridCol w:w="565"/>
      </w:tblGrid>
      <w:tr w:rsidR="009513C9">
        <w:trPr>
          <w:trHeight w:val="369"/>
        </w:trPr>
        <w:tc>
          <w:tcPr>
            <w:tcW w:w="95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Μήνες</w:t>
            </w:r>
          </w:p>
        </w:tc>
        <w:tc>
          <w:tcPr>
            <w:tcW w:w="597"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w:t>
            </w:r>
          </w:p>
        </w:tc>
        <w:tc>
          <w:tcPr>
            <w:tcW w:w="61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w:t>
            </w:r>
          </w:p>
        </w:tc>
        <w:tc>
          <w:tcPr>
            <w:tcW w:w="61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w:t>
            </w:r>
          </w:p>
        </w:tc>
        <w:tc>
          <w:tcPr>
            <w:tcW w:w="62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w:t>
            </w:r>
          </w:p>
        </w:tc>
        <w:tc>
          <w:tcPr>
            <w:tcW w:w="62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w:t>
            </w:r>
          </w:p>
        </w:tc>
        <w:tc>
          <w:tcPr>
            <w:tcW w:w="62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w:t>
            </w:r>
          </w:p>
        </w:tc>
        <w:tc>
          <w:tcPr>
            <w:tcW w:w="622"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w:t>
            </w:r>
          </w:p>
        </w:tc>
        <w:tc>
          <w:tcPr>
            <w:tcW w:w="61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10</w:t>
            </w:r>
          </w:p>
        </w:tc>
        <w:tc>
          <w:tcPr>
            <w:tcW w:w="56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r w:rsidR="009513C9">
        <w:trPr>
          <w:trHeight w:val="443"/>
        </w:trPr>
        <w:tc>
          <w:tcPr>
            <w:tcW w:w="95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Μονάδες</w:t>
            </w:r>
          </w:p>
        </w:tc>
        <w:tc>
          <w:tcPr>
            <w:tcW w:w="597"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w:t>
            </w:r>
          </w:p>
        </w:tc>
        <w:tc>
          <w:tcPr>
            <w:tcW w:w="61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34</w:t>
            </w:r>
          </w:p>
        </w:tc>
        <w:tc>
          <w:tcPr>
            <w:tcW w:w="61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51</w:t>
            </w:r>
          </w:p>
        </w:tc>
        <w:tc>
          <w:tcPr>
            <w:tcW w:w="61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68</w:t>
            </w:r>
          </w:p>
        </w:tc>
        <w:tc>
          <w:tcPr>
            <w:tcW w:w="61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85</w:t>
            </w:r>
          </w:p>
        </w:tc>
        <w:tc>
          <w:tcPr>
            <w:tcW w:w="62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102</w:t>
            </w:r>
          </w:p>
        </w:tc>
        <w:tc>
          <w:tcPr>
            <w:tcW w:w="62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119</w:t>
            </w:r>
          </w:p>
        </w:tc>
        <w:tc>
          <w:tcPr>
            <w:tcW w:w="62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136</w:t>
            </w:r>
          </w:p>
        </w:tc>
        <w:tc>
          <w:tcPr>
            <w:tcW w:w="622"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153</w:t>
            </w:r>
          </w:p>
        </w:tc>
        <w:tc>
          <w:tcPr>
            <w:tcW w:w="61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170</w:t>
            </w:r>
          </w:p>
        </w:tc>
        <w:tc>
          <w:tcPr>
            <w:tcW w:w="56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bl>
    <w:p w:rsidR="009513C9" w:rsidRDefault="009513C9" w:rsidP="006460BE">
      <w:pPr>
        <w:pStyle w:val="ListParagraph"/>
        <w:ind w:left="0"/>
        <w:jc w:val="both"/>
        <w:rPr>
          <w:sz w:val="20"/>
          <w:szCs w:val="20"/>
        </w:rPr>
      </w:pPr>
      <w:r>
        <w:rPr>
          <w:rFonts w:ascii="Tahoma" w:hAnsi="Tahoma" w:cs="Tahoma"/>
          <w:b/>
          <w:bCs/>
          <w:sz w:val="20"/>
          <w:szCs w:val="20"/>
        </w:rPr>
        <w:t xml:space="preserve">Και επιπλέον μία (1) μονάδα ανά μήνα για κάθε ανατεθείσα αίθουσα με ανώτατο όριο τις δέκα επτά (17) μονάδες </w:t>
      </w:r>
    </w:p>
    <w:tbl>
      <w:tblPr>
        <w:tblpPr w:leftFromText="180" w:rightFromText="180" w:vertAnchor="text" w:horzAnchor="margin" w:tblpY="26"/>
        <w:tblW w:w="7907" w:type="dxa"/>
        <w:tblLayout w:type="fixed"/>
        <w:tblLook w:val="00A0"/>
      </w:tblPr>
      <w:tblGrid>
        <w:gridCol w:w="1002"/>
        <w:gridCol w:w="615"/>
        <w:gridCol w:w="638"/>
        <w:gridCol w:w="633"/>
        <w:gridCol w:w="636"/>
        <w:gridCol w:w="635"/>
        <w:gridCol w:w="633"/>
        <w:gridCol w:w="636"/>
        <w:gridCol w:w="636"/>
        <w:gridCol w:w="635"/>
        <w:gridCol w:w="623"/>
        <w:gridCol w:w="585"/>
      </w:tblGrid>
      <w:tr w:rsidR="009513C9">
        <w:trPr>
          <w:trHeight w:val="369"/>
        </w:trPr>
        <w:tc>
          <w:tcPr>
            <w:tcW w:w="1002"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 xml:space="preserve">Αριθμός Αιθουσών </w:t>
            </w:r>
          </w:p>
        </w:tc>
        <w:tc>
          <w:tcPr>
            <w:tcW w:w="615"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w:t>
            </w:r>
          </w:p>
        </w:tc>
        <w:tc>
          <w:tcPr>
            <w:tcW w:w="638"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2</w:t>
            </w:r>
          </w:p>
        </w:tc>
        <w:tc>
          <w:tcPr>
            <w:tcW w:w="633"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w:t>
            </w:r>
          </w:p>
        </w:tc>
        <w:tc>
          <w:tcPr>
            <w:tcW w:w="636"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w:t>
            </w:r>
          </w:p>
        </w:tc>
        <w:tc>
          <w:tcPr>
            <w:tcW w:w="635"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w:t>
            </w:r>
          </w:p>
        </w:tc>
        <w:tc>
          <w:tcPr>
            <w:tcW w:w="633"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w:t>
            </w:r>
          </w:p>
        </w:tc>
        <w:tc>
          <w:tcPr>
            <w:tcW w:w="636"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w:t>
            </w:r>
          </w:p>
        </w:tc>
        <w:tc>
          <w:tcPr>
            <w:tcW w:w="636"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w:t>
            </w:r>
          </w:p>
        </w:tc>
        <w:tc>
          <w:tcPr>
            <w:tcW w:w="635"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w:t>
            </w:r>
          </w:p>
        </w:tc>
        <w:tc>
          <w:tcPr>
            <w:tcW w:w="623"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c>
          <w:tcPr>
            <w:tcW w:w="585"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w:t>
            </w:r>
          </w:p>
        </w:tc>
      </w:tr>
      <w:tr w:rsidR="009513C9">
        <w:trPr>
          <w:trHeight w:val="443"/>
        </w:trPr>
        <w:tc>
          <w:tcPr>
            <w:tcW w:w="1002"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Μονάδες</w:t>
            </w:r>
          </w:p>
        </w:tc>
        <w:tc>
          <w:tcPr>
            <w:tcW w:w="615"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w:t>
            </w:r>
          </w:p>
        </w:tc>
        <w:tc>
          <w:tcPr>
            <w:tcW w:w="638"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2</w:t>
            </w:r>
          </w:p>
        </w:tc>
        <w:tc>
          <w:tcPr>
            <w:tcW w:w="633"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w:t>
            </w:r>
          </w:p>
        </w:tc>
        <w:tc>
          <w:tcPr>
            <w:tcW w:w="636"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w:t>
            </w:r>
          </w:p>
        </w:tc>
        <w:tc>
          <w:tcPr>
            <w:tcW w:w="635"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w:t>
            </w:r>
          </w:p>
        </w:tc>
        <w:tc>
          <w:tcPr>
            <w:tcW w:w="633"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w:t>
            </w:r>
          </w:p>
        </w:tc>
        <w:tc>
          <w:tcPr>
            <w:tcW w:w="636"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w:t>
            </w:r>
          </w:p>
        </w:tc>
        <w:tc>
          <w:tcPr>
            <w:tcW w:w="636"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w:t>
            </w:r>
          </w:p>
        </w:tc>
        <w:tc>
          <w:tcPr>
            <w:tcW w:w="635"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w:t>
            </w:r>
          </w:p>
        </w:tc>
        <w:tc>
          <w:tcPr>
            <w:tcW w:w="623"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c>
          <w:tcPr>
            <w:tcW w:w="585" w:type="dxa"/>
            <w:tcBorders>
              <w:top w:val="single" w:sz="4" w:space="0" w:color="000000"/>
              <w:left w:val="single" w:sz="4" w:space="0" w:color="000000"/>
              <w:bottom w:val="single" w:sz="4" w:space="0" w:color="000000"/>
              <w:right w:val="single" w:sz="4" w:space="0" w:color="000000"/>
            </w:tcBorders>
            <w:vAlign w:val="center"/>
          </w:tcPr>
          <w:p w:rsidR="009513C9" w:rsidRDefault="009513C9" w:rsidP="006460BE">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w:t>
            </w:r>
          </w:p>
        </w:tc>
      </w:tr>
    </w:tbl>
    <w:p w:rsidR="009513C9" w:rsidRDefault="009513C9">
      <w:pPr>
        <w:pStyle w:val="ListParagraph"/>
        <w:jc w:val="both"/>
        <w:rPr>
          <w:rFonts w:ascii="Tahoma" w:hAnsi="Tahoma" w:cs="Tahoma"/>
          <w:b/>
          <w:bCs/>
          <w:spacing w:val="-2"/>
          <w:sz w:val="20"/>
          <w:szCs w:val="20"/>
        </w:rPr>
      </w:pPr>
    </w:p>
    <w:p w:rsidR="009513C9" w:rsidRDefault="009513C9">
      <w:pPr>
        <w:pStyle w:val="ListParagraph"/>
        <w:ind w:left="0"/>
        <w:jc w:val="both"/>
        <w:rPr>
          <w:rFonts w:ascii="Tahoma" w:hAnsi="Tahoma" w:cs="Tahoma"/>
          <w:b/>
          <w:bCs/>
          <w:spacing w:val="-2"/>
          <w:sz w:val="20"/>
          <w:szCs w:val="20"/>
        </w:rPr>
      </w:pPr>
    </w:p>
    <w:p w:rsidR="009513C9" w:rsidRDefault="009513C9">
      <w:pPr>
        <w:pStyle w:val="ListParagraph"/>
        <w:ind w:left="0"/>
        <w:jc w:val="both"/>
        <w:rPr>
          <w:rFonts w:ascii="Tahoma" w:hAnsi="Tahoma" w:cs="Tahoma"/>
          <w:b/>
          <w:bCs/>
          <w:spacing w:val="-2"/>
          <w:sz w:val="20"/>
          <w:szCs w:val="20"/>
        </w:rPr>
      </w:pPr>
    </w:p>
    <w:p w:rsidR="009513C9" w:rsidRDefault="009513C9" w:rsidP="006460BE">
      <w:pPr>
        <w:pStyle w:val="ListParagraph"/>
        <w:ind w:left="0"/>
        <w:jc w:val="both"/>
        <w:rPr>
          <w:rFonts w:ascii="Tahoma" w:hAnsi="Tahoma" w:cs="Tahoma"/>
          <w:b/>
          <w:bCs/>
          <w:spacing w:val="-2"/>
          <w:sz w:val="20"/>
          <w:szCs w:val="20"/>
        </w:rPr>
      </w:pPr>
    </w:p>
    <w:p w:rsidR="009513C9" w:rsidRPr="006460BE" w:rsidRDefault="009513C9" w:rsidP="006460BE">
      <w:pPr>
        <w:pStyle w:val="ListParagraph"/>
        <w:ind w:left="0"/>
        <w:jc w:val="both"/>
        <w:rPr>
          <w:rFonts w:ascii="Tahoma" w:hAnsi="Tahoma" w:cs="Tahoma"/>
          <w:b/>
          <w:bCs/>
          <w:spacing w:val="-2"/>
          <w:sz w:val="20"/>
          <w:szCs w:val="20"/>
        </w:rPr>
      </w:pPr>
      <w:r>
        <w:rPr>
          <w:rFonts w:ascii="Tahoma" w:hAnsi="Tahoma" w:cs="Tahoma"/>
          <w:b/>
          <w:bCs/>
          <w:spacing w:val="-2"/>
          <w:sz w:val="20"/>
          <w:szCs w:val="20"/>
        </w:rPr>
        <w:t xml:space="preserve">β) ΕΜΠΕΙΡΙΑ </w:t>
      </w:r>
      <w:r>
        <w:rPr>
          <w:rFonts w:ascii="Tahoma" w:hAnsi="Tahoma" w:cs="Tahoma"/>
          <w:sz w:val="20"/>
          <w:szCs w:val="20"/>
        </w:rPr>
        <w:t xml:space="preserve">από το διδακτικό έτος 2020-2021 και εξής: </w:t>
      </w:r>
      <w:r>
        <w:rPr>
          <w:rFonts w:ascii="Tahoma" w:hAnsi="Tahoma" w:cs="Tahoma"/>
          <w:b/>
          <w:bCs/>
          <w:spacing w:val="-2"/>
          <w:sz w:val="20"/>
          <w:szCs w:val="20"/>
        </w:rPr>
        <w:t xml:space="preserve"> (17 μονάδες ανά μήνα εμπειρίας)</w:t>
      </w:r>
    </w:p>
    <w:p w:rsidR="009513C9" w:rsidRDefault="009513C9">
      <w:pPr>
        <w:pStyle w:val="ListParagraph"/>
        <w:ind w:left="0"/>
        <w:jc w:val="both"/>
        <w:rPr>
          <w:rFonts w:ascii="Tahoma" w:hAnsi="Tahoma" w:cs="Tahoma"/>
          <w:b/>
          <w:bCs/>
          <w:i/>
          <w:iCs/>
          <w:spacing w:val="-2"/>
          <w:sz w:val="20"/>
          <w:szCs w:val="20"/>
        </w:rPr>
      </w:pPr>
    </w:p>
    <w:tbl>
      <w:tblPr>
        <w:tblW w:w="7681" w:type="dxa"/>
        <w:tblInd w:w="-106" w:type="dxa"/>
        <w:tblLayout w:type="fixed"/>
        <w:tblLook w:val="00A0"/>
      </w:tblPr>
      <w:tblGrid>
        <w:gridCol w:w="954"/>
        <w:gridCol w:w="597"/>
        <w:gridCol w:w="615"/>
        <w:gridCol w:w="613"/>
        <w:gridCol w:w="613"/>
        <w:gridCol w:w="614"/>
        <w:gridCol w:w="625"/>
        <w:gridCol w:w="623"/>
        <w:gridCol w:w="626"/>
        <w:gridCol w:w="622"/>
        <w:gridCol w:w="614"/>
        <w:gridCol w:w="565"/>
      </w:tblGrid>
      <w:tr w:rsidR="009513C9">
        <w:trPr>
          <w:trHeight w:val="369"/>
        </w:trPr>
        <w:tc>
          <w:tcPr>
            <w:tcW w:w="95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Μήνες</w:t>
            </w:r>
          </w:p>
        </w:tc>
        <w:tc>
          <w:tcPr>
            <w:tcW w:w="597"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w:t>
            </w:r>
          </w:p>
        </w:tc>
        <w:tc>
          <w:tcPr>
            <w:tcW w:w="61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w:t>
            </w:r>
          </w:p>
        </w:tc>
        <w:tc>
          <w:tcPr>
            <w:tcW w:w="61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w:t>
            </w:r>
          </w:p>
        </w:tc>
        <w:tc>
          <w:tcPr>
            <w:tcW w:w="62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w:t>
            </w:r>
          </w:p>
        </w:tc>
        <w:tc>
          <w:tcPr>
            <w:tcW w:w="62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w:t>
            </w:r>
          </w:p>
        </w:tc>
        <w:tc>
          <w:tcPr>
            <w:tcW w:w="62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w:t>
            </w:r>
          </w:p>
        </w:tc>
        <w:tc>
          <w:tcPr>
            <w:tcW w:w="622"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w:t>
            </w:r>
          </w:p>
        </w:tc>
        <w:tc>
          <w:tcPr>
            <w:tcW w:w="61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10</w:t>
            </w:r>
          </w:p>
        </w:tc>
        <w:tc>
          <w:tcPr>
            <w:tcW w:w="56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r w:rsidR="009513C9">
        <w:trPr>
          <w:trHeight w:val="443"/>
        </w:trPr>
        <w:tc>
          <w:tcPr>
            <w:tcW w:w="95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Μονάδες</w:t>
            </w:r>
          </w:p>
        </w:tc>
        <w:tc>
          <w:tcPr>
            <w:tcW w:w="597"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w:t>
            </w:r>
          </w:p>
        </w:tc>
        <w:tc>
          <w:tcPr>
            <w:tcW w:w="61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34</w:t>
            </w:r>
          </w:p>
        </w:tc>
        <w:tc>
          <w:tcPr>
            <w:tcW w:w="61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51</w:t>
            </w:r>
          </w:p>
        </w:tc>
        <w:tc>
          <w:tcPr>
            <w:tcW w:w="61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68</w:t>
            </w:r>
          </w:p>
        </w:tc>
        <w:tc>
          <w:tcPr>
            <w:tcW w:w="61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85</w:t>
            </w:r>
          </w:p>
        </w:tc>
        <w:tc>
          <w:tcPr>
            <w:tcW w:w="62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102</w:t>
            </w:r>
          </w:p>
        </w:tc>
        <w:tc>
          <w:tcPr>
            <w:tcW w:w="62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119</w:t>
            </w:r>
          </w:p>
        </w:tc>
        <w:tc>
          <w:tcPr>
            <w:tcW w:w="62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136</w:t>
            </w:r>
          </w:p>
        </w:tc>
        <w:tc>
          <w:tcPr>
            <w:tcW w:w="622"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153</w:t>
            </w:r>
          </w:p>
        </w:tc>
        <w:tc>
          <w:tcPr>
            <w:tcW w:w="61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170</w:t>
            </w:r>
          </w:p>
        </w:tc>
        <w:tc>
          <w:tcPr>
            <w:tcW w:w="56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bl>
    <w:p w:rsidR="009513C9" w:rsidRDefault="009513C9">
      <w:pPr>
        <w:pStyle w:val="ListParagraph"/>
        <w:ind w:left="0"/>
        <w:jc w:val="both"/>
        <w:rPr>
          <w:rFonts w:ascii="Tahoma" w:hAnsi="Tahoma" w:cs="Tahoma"/>
          <w:b/>
          <w:bCs/>
          <w:i/>
          <w:iCs/>
          <w:spacing w:val="-2"/>
          <w:sz w:val="20"/>
          <w:szCs w:val="20"/>
        </w:rPr>
      </w:pPr>
    </w:p>
    <w:p w:rsidR="009513C9" w:rsidRDefault="009513C9" w:rsidP="006460BE">
      <w:pPr>
        <w:pStyle w:val="ListParagraph"/>
        <w:ind w:left="0"/>
        <w:jc w:val="both"/>
      </w:pPr>
      <w:r>
        <w:rPr>
          <w:rStyle w:val="a7"/>
          <w:sz w:val="20"/>
          <w:szCs w:val="20"/>
        </w:rPr>
        <w:t>Ως  βαθμολογούμενη εμπειρία λαμβάνεται υπόψη η απασχόληση οε αντίστοιχη θέση του οικείου Δήμου και Δημοσίου Ινστιτούτου Επαγγελματικής Κατάρτισης και Σχολείων Δεύτερης Ευκαιρίας χωρικής αρμοδιότητας του Δήμου που έχει διαχυθεί με συμβάσεις εργασίας ιδιωτικού δικαίου ορισμένου χρόνου ή με συμβάσεις μίσθωσης έργου μέσω των οικείων υπηρεσιών για όσο διάστημα παρείχαν υπηρεσία</w:t>
      </w:r>
      <w:r>
        <w:rPr>
          <w:rFonts w:ascii="Tahoma" w:hAnsi="Tahoma" w:cs="Tahoma"/>
          <w:sz w:val="20"/>
          <w:szCs w:val="20"/>
        </w:rPr>
        <w:t>.</w:t>
      </w:r>
    </w:p>
    <w:p w:rsidR="009513C9" w:rsidRDefault="009513C9">
      <w:pPr>
        <w:pStyle w:val="ListParagraph"/>
        <w:tabs>
          <w:tab w:val="left" w:pos="360"/>
        </w:tabs>
        <w:ind w:left="975"/>
        <w:rPr>
          <w:rFonts w:ascii="Tahoma" w:hAnsi="Tahoma" w:cs="Tahoma"/>
          <w:i/>
          <w:iCs/>
          <w:sz w:val="20"/>
          <w:szCs w:val="20"/>
        </w:rPr>
      </w:pPr>
    </w:p>
    <w:p w:rsidR="009513C9" w:rsidRDefault="009513C9">
      <w:pPr>
        <w:pStyle w:val="ListParagraph"/>
        <w:numPr>
          <w:ilvl w:val="0"/>
          <w:numId w:val="2"/>
        </w:numPr>
        <w:tabs>
          <w:tab w:val="left" w:pos="360"/>
        </w:tabs>
        <w:rPr>
          <w:sz w:val="20"/>
          <w:szCs w:val="20"/>
        </w:rPr>
      </w:pPr>
      <w:r>
        <w:rPr>
          <w:rFonts w:ascii="Tahoma" w:hAnsi="Tahoma" w:cs="Tahoma"/>
          <w:b/>
          <w:bCs/>
          <w:spacing w:val="-2"/>
          <w:sz w:val="20"/>
          <w:szCs w:val="20"/>
        </w:rPr>
        <w:t>ΠΟΛΥΤΕΚΝΟΙ ή ΤΕΚΝΟ ΠΟΛΥΤΕΚΝΗΣ ΟΙΚΟΓΕΝΕΙΑΣ (20 μονάδες και 10 μονάδες για κάθε τέκνο πέραν του τρίτου)</w:t>
      </w:r>
    </w:p>
    <w:tbl>
      <w:tblPr>
        <w:tblW w:w="6614" w:type="dxa"/>
        <w:tblInd w:w="-106" w:type="dxa"/>
        <w:tblLayout w:type="fixed"/>
        <w:tblLook w:val="00A0"/>
      </w:tblPr>
      <w:tblGrid>
        <w:gridCol w:w="1371"/>
        <w:gridCol w:w="654"/>
        <w:gridCol w:w="656"/>
        <w:gridCol w:w="655"/>
        <w:gridCol w:w="656"/>
        <w:gridCol w:w="656"/>
        <w:gridCol w:w="656"/>
        <w:gridCol w:w="654"/>
        <w:gridCol w:w="656"/>
      </w:tblGrid>
      <w:tr w:rsidR="009513C9">
        <w:trPr>
          <w:trHeight w:val="369"/>
        </w:trPr>
        <w:tc>
          <w:tcPr>
            <w:tcW w:w="1371"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Αριθμός τέκνων</w:t>
            </w:r>
          </w:p>
        </w:tc>
        <w:tc>
          <w:tcPr>
            <w:tcW w:w="65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w:t>
            </w:r>
          </w:p>
        </w:tc>
        <w:tc>
          <w:tcPr>
            <w:tcW w:w="6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w:t>
            </w:r>
          </w:p>
        </w:tc>
        <w:tc>
          <w:tcPr>
            <w:tcW w:w="65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w:t>
            </w:r>
          </w:p>
        </w:tc>
        <w:tc>
          <w:tcPr>
            <w:tcW w:w="6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w:t>
            </w:r>
          </w:p>
        </w:tc>
        <w:tc>
          <w:tcPr>
            <w:tcW w:w="6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w:t>
            </w:r>
          </w:p>
        </w:tc>
        <w:tc>
          <w:tcPr>
            <w:tcW w:w="6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w:t>
            </w:r>
          </w:p>
        </w:tc>
        <w:tc>
          <w:tcPr>
            <w:tcW w:w="65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10</w:t>
            </w:r>
          </w:p>
        </w:tc>
        <w:tc>
          <w:tcPr>
            <w:tcW w:w="6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r w:rsidR="009513C9">
        <w:trPr>
          <w:trHeight w:val="443"/>
        </w:trPr>
        <w:tc>
          <w:tcPr>
            <w:tcW w:w="1371"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Μονάδες</w:t>
            </w:r>
          </w:p>
        </w:tc>
        <w:tc>
          <w:tcPr>
            <w:tcW w:w="65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30</w:t>
            </w:r>
          </w:p>
        </w:tc>
        <w:tc>
          <w:tcPr>
            <w:tcW w:w="6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40</w:t>
            </w:r>
          </w:p>
        </w:tc>
        <w:tc>
          <w:tcPr>
            <w:tcW w:w="65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50</w:t>
            </w:r>
          </w:p>
        </w:tc>
        <w:tc>
          <w:tcPr>
            <w:tcW w:w="6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60</w:t>
            </w:r>
          </w:p>
        </w:tc>
        <w:tc>
          <w:tcPr>
            <w:tcW w:w="6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70</w:t>
            </w:r>
          </w:p>
        </w:tc>
        <w:tc>
          <w:tcPr>
            <w:tcW w:w="6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80</w:t>
            </w:r>
          </w:p>
        </w:tc>
        <w:tc>
          <w:tcPr>
            <w:tcW w:w="654"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90</w:t>
            </w:r>
          </w:p>
        </w:tc>
        <w:tc>
          <w:tcPr>
            <w:tcW w:w="6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bl>
    <w:p w:rsidR="009513C9" w:rsidRDefault="009513C9" w:rsidP="00D25584">
      <w:pPr>
        <w:pStyle w:val="ListParagraph"/>
        <w:jc w:val="both"/>
        <w:rPr>
          <w:sz w:val="20"/>
          <w:szCs w:val="20"/>
        </w:rPr>
      </w:pPr>
      <w:r>
        <w:rPr>
          <w:rFonts w:ascii="Tahoma" w:hAnsi="Tahoma" w:cs="Tahoma"/>
          <w:i/>
          <w:iCs/>
          <w:sz w:val="20"/>
          <w:szCs w:val="20"/>
        </w:rPr>
        <w:t>υποψήφιος που είναι ταυτόχρονα πολύτεκνος και  τέκνο πολύτεκνης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rsidR="009513C9" w:rsidRDefault="009513C9">
      <w:pPr>
        <w:pStyle w:val="ListParagraph"/>
        <w:tabs>
          <w:tab w:val="left" w:pos="284"/>
        </w:tabs>
        <w:ind w:left="567"/>
        <w:rPr>
          <w:rFonts w:ascii="Tahoma" w:hAnsi="Tahoma" w:cs="Tahoma"/>
          <w:b/>
          <w:bCs/>
          <w:spacing w:val="-2"/>
          <w:sz w:val="20"/>
          <w:szCs w:val="20"/>
        </w:rPr>
      </w:pPr>
    </w:p>
    <w:p w:rsidR="009513C9" w:rsidRDefault="009513C9">
      <w:pPr>
        <w:pStyle w:val="ListParagraph"/>
        <w:numPr>
          <w:ilvl w:val="0"/>
          <w:numId w:val="2"/>
        </w:numPr>
        <w:tabs>
          <w:tab w:val="left" w:pos="284"/>
        </w:tabs>
        <w:rPr>
          <w:sz w:val="20"/>
          <w:szCs w:val="20"/>
        </w:rPr>
      </w:pPr>
      <w:r>
        <w:rPr>
          <w:rFonts w:ascii="Tahoma" w:hAnsi="Tahoma" w:cs="Tahoma"/>
          <w:b/>
          <w:bCs/>
          <w:spacing w:val="-2"/>
          <w:sz w:val="20"/>
          <w:szCs w:val="20"/>
        </w:rPr>
        <w:t>ΤΡΙΤΕΚΝΟΙ ή ΤΕΚΝΟ ΤΡΙΤΕΚΝΗΣ ΟΙΚΟΓΕΝΕΙΑΣ (15 μονάδες)</w:t>
      </w:r>
    </w:p>
    <w:tbl>
      <w:tblPr>
        <w:tblW w:w="2187" w:type="dxa"/>
        <w:tblInd w:w="-106" w:type="dxa"/>
        <w:tblLayout w:type="fixed"/>
        <w:tblLook w:val="00A0"/>
      </w:tblPr>
      <w:tblGrid>
        <w:gridCol w:w="1478"/>
        <w:gridCol w:w="709"/>
      </w:tblGrid>
      <w:tr w:rsidR="009513C9">
        <w:trPr>
          <w:trHeight w:val="369"/>
        </w:trPr>
        <w:tc>
          <w:tcPr>
            <w:tcW w:w="1478"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Αριθμός τέκνων</w:t>
            </w:r>
          </w:p>
        </w:tc>
        <w:tc>
          <w:tcPr>
            <w:tcW w:w="709"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w:t>
            </w:r>
          </w:p>
        </w:tc>
      </w:tr>
      <w:tr w:rsidR="009513C9">
        <w:trPr>
          <w:trHeight w:val="443"/>
        </w:trPr>
        <w:tc>
          <w:tcPr>
            <w:tcW w:w="1478"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Μονάδες</w:t>
            </w:r>
          </w:p>
        </w:tc>
        <w:tc>
          <w:tcPr>
            <w:tcW w:w="709"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15</w:t>
            </w:r>
          </w:p>
        </w:tc>
      </w:tr>
    </w:tbl>
    <w:p w:rsidR="009513C9" w:rsidRDefault="009513C9">
      <w:pPr>
        <w:pStyle w:val="ListParagraph"/>
        <w:jc w:val="both"/>
        <w:rPr>
          <w:sz w:val="20"/>
          <w:szCs w:val="20"/>
        </w:rPr>
      </w:pPr>
      <w:r>
        <w:rPr>
          <w:rFonts w:ascii="Tahoma" w:hAnsi="Tahoma" w:cs="Tahoma"/>
          <w:i/>
          <w:iCs/>
          <w:sz w:val="20"/>
          <w:szCs w:val="20"/>
        </w:rPr>
        <w:t>υποψήφιος που είναι ταυτόχρονα τρίτεκνος και  τέκνο τρίτεκνης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rsidR="009513C9" w:rsidRDefault="009513C9">
      <w:pPr>
        <w:pStyle w:val="ListParagraph"/>
        <w:numPr>
          <w:ilvl w:val="0"/>
          <w:numId w:val="2"/>
        </w:numPr>
        <w:tabs>
          <w:tab w:val="left" w:pos="284"/>
        </w:tabs>
        <w:rPr>
          <w:sz w:val="20"/>
          <w:szCs w:val="20"/>
        </w:rPr>
      </w:pPr>
      <w:r>
        <w:rPr>
          <w:rFonts w:ascii="Tahoma" w:hAnsi="Tahoma" w:cs="Tahoma"/>
          <w:b/>
          <w:bCs/>
          <w:spacing w:val="-2"/>
          <w:sz w:val="20"/>
          <w:szCs w:val="20"/>
        </w:rPr>
        <w:t>ΑΝΗΛΙΚΑ ΤΕΚΝΑ (5 μονάδες για καθένα από τα δύο πρώτα τέκνα και 10 μονάδες για κάθε επιπλέον τέκνο πέραν των δύο πρώτων)</w:t>
      </w:r>
    </w:p>
    <w:tbl>
      <w:tblPr>
        <w:tblW w:w="4138" w:type="dxa"/>
        <w:tblInd w:w="-106" w:type="dxa"/>
        <w:tblLayout w:type="fixed"/>
        <w:tblLook w:val="0000"/>
      </w:tblPr>
      <w:tblGrid>
        <w:gridCol w:w="1555"/>
        <w:gridCol w:w="645"/>
        <w:gridCol w:w="645"/>
        <w:gridCol w:w="647"/>
        <w:gridCol w:w="646"/>
      </w:tblGrid>
      <w:tr w:rsidR="009513C9">
        <w:trPr>
          <w:trHeight w:val="478"/>
        </w:trPr>
        <w:tc>
          <w:tcPr>
            <w:tcW w:w="155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αριθμός τέκνων</w:t>
            </w:r>
          </w:p>
        </w:tc>
        <w:tc>
          <w:tcPr>
            <w:tcW w:w="64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w:t>
            </w:r>
          </w:p>
        </w:tc>
        <w:tc>
          <w:tcPr>
            <w:tcW w:w="64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2</w:t>
            </w:r>
          </w:p>
        </w:tc>
        <w:tc>
          <w:tcPr>
            <w:tcW w:w="647"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3</w:t>
            </w:r>
          </w:p>
        </w:tc>
        <w:tc>
          <w:tcPr>
            <w:tcW w:w="64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r w:rsidR="009513C9">
        <w:trPr>
          <w:trHeight w:val="478"/>
        </w:trPr>
        <w:tc>
          <w:tcPr>
            <w:tcW w:w="155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μονάδες</w:t>
            </w:r>
          </w:p>
        </w:tc>
        <w:tc>
          <w:tcPr>
            <w:tcW w:w="64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5</w:t>
            </w:r>
          </w:p>
        </w:tc>
        <w:tc>
          <w:tcPr>
            <w:tcW w:w="64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10</w:t>
            </w:r>
          </w:p>
        </w:tc>
        <w:tc>
          <w:tcPr>
            <w:tcW w:w="647"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20</w:t>
            </w:r>
          </w:p>
        </w:tc>
        <w:tc>
          <w:tcPr>
            <w:tcW w:w="64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bl>
    <w:p w:rsidR="009513C9" w:rsidRDefault="009513C9">
      <w:pPr>
        <w:tabs>
          <w:tab w:val="left" w:pos="284"/>
        </w:tabs>
        <w:rPr>
          <w:rFonts w:ascii="Tahoma" w:hAnsi="Tahoma" w:cs="Tahoma"/>
          <w:b/>
          <w:bCs/>
        </w:rPr>
      </w:pPr>
    </w:p>
    <w:p w:rsidR="009513C9" w:rsidRDefault="009513C9">
      <w:pPr>
        <w:tabs>
          <w:tab w:val="left" w:pos="284"/>
        </w:tabs>
        <w:ind w:left="540"/>
        <w:rPr>
          <w:rFonts w:ascii="Tahoma" w:hAnsi="Tahoma" w:cs="Tahoma"/>
          <w:b/>
          <w:bCs/>
        </w:rPr>
      </w:pPr>
    </w:p>
    <w:p w:rsidR="009513C9" w:rsidRDefault="009513C9">
      <w:pPr>
        <w:pStyle w:val="ListParagraph"/>
        <w:numPr>
          <w:ilvl w:val="0"/>
          <w:numId w:val="2"/>
        </w:numPr>
        <w:tabs>
          <w:tab w:val="left" w:pos="284"/>
        </w:tabs>
        <w:rPr>
          <w:sz w:val="20"/>
          <w:szCs w:val="20"/>
        </w:rPr>
      </w:pPr>
      <w:r>
        <w:rPr>
          <w:rFonts w:ascii="Tahoma" w:hAnsi="Tahoma" w:cs="Tahoma"/>
          <w:b/>
          <w:bCs/>
          <w:spacing w:val="-2"/>
          <w:sz w:val="20"/>
          <w:szCs w:val="20"/>
        </w:rPr>
        <w:t xml:space="preserve">ΜΟΝΟΓΟΝΕΑΣ ή ΤΕΚΝΟ ΜΟΝΟΓΟΝΕΪΚΗΣ ΟΙΚΟΓΕΝΕΙΑΣ (10 μονάδες για κάθε τέκνο) </w:t>
      </w:r>
    </w:p>
    <w:tbl>
      <w:tblPr>
        <w:tblW w:w="4320" w:type="dxa"/>
        <w:tblInd w:w="-106" w:type="dxa"/>
        <w:tblLayout w:type="fixed"/>
        <w:tblLook w:val="0000"/>
      </w:tblPr>
      <w:tblGrid>
        <w:gridCol w:w="1080"/>
        <w:gridCol w:w="720"/>
        <w:gridCol w:w="720"/>
        <w:gridCol w:w="720"/>
        <w:gridCol w:w="1080"/>
      </w:tblGrid>
      <w:tr w:rsidR="009513C9">
        <w:trPr>
          <w:trHeight w:val="478"/>
        </w:trPr>
        <w:tc>
          <w:tcPr>
            <w:tcW w:w="108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αριθμός τέκνων</w:t>
            </w:r>
          </w:p>
        </w:tc>
        <w:tc>
          <w:tcPr>
            <w:tcW w:w="72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w:t>
            </w:r>
          </w:p>
        </w:tc>
        <w:tc>
          <w:tcPr>
            <w:tcW w:w="72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2</w:t>
            </w:r>
          </w:p>
        </w:tc>
        <w:tc>
          <w:tcPr>
            <w:tcW w:w="72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r w:rsidR="009513C9">
        <w:trPr>
          <w:trHeight w:val="478"/>
        </w:trPr>
        <w:tc>
          <w:tcPr>
            <w:tcW w:w="108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μονάδες</w:t>
            </w:r>
          </w:p>
        </w:tc>
        <w:tc>
          <w:tcPr>
            <w:tcW w:w="72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10</w:t>
            </w:r>
          </w:p>
        </w:tc>
        <w:tc>
          <w:tcPr>
            <w:tcW w:w="72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20</w:t>
            </w:r>
          </w:p>
        </w:tc>
        <w:tc>
          <w:tcPr>
            <w:tcW w:w="72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30</w:t>
            </w:r>
          </w:p>
        </w:tc>
        <w:tc>
          <w:tcPr>
            <w:tcW w:w="108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bl>
    <w:p w:rsidR="009513C9" w:rsidRPr="00037B27" w:rsidRDefault="009513C9" w:rsidP="00037B27">
      <w:pPr>
        <w:tabs>
          <w:tab w:val="left" w:pos="284"/>
        </w:tabs>
        <w:ind w:left="360"/>
      </w:pPr>
    </w:p>
    <w:p w:rsidR="009513C9" w:rsidRDefault="009513C9" w:rsidP="00037B27">
      <w:pPr>
        <w:tabs>
          <w:tab w:val="left" w:pos="284"/>
        </w:tabs>
        <w:ind w:left="360"/>
        <w:rPr>
          <w:rFonts w:ascii="Tahoma" w:hAnsi="Tahoma" w:cs="Tahoma"/>
          <w:i/>
          <w:iCs/>
        </w:rPr>
      </w:pPr>
    </w:p>
    <w:p w:rsidR="009513C9" w:rsidRDefault="009513C9" w:rsidP="00037B27">
      <w:pPr>
        <w:tabs>
          <w:tab w:val="left" w:pos="284"/>
        </w:tabs>
        <w:ind w:left="360"/>
      </w:pPr>
      <w:r>
        <w:rPr>
          <w:rFonts w:ascii="Tahoma" w:hAnsi="Tahoma" w:cs="Tahoma"/>
          <w:i/>
          <w:iCs/>
        </w:rPr>
        <w:t>υποψήφιος που είναι ταυτόχρονα γονέας και  τέκνο μονογονεϊκής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rsidR="009513C9" w:rsidRDefault="009513C9">
      <w:pPr>
        <w:tabs>
          <w:tab w:val="left" w:pos="284"/>
        </w:tabs>
        <w:ind w:left="720"/>
        <w:rPr>
          <w:rFonts w:ascii="Tahoma" w:hAnsi="Tahoma" w:cs="Tahoma"/>
          <w:b/>
          <w:bCs/>
          <w:i/>
          <w:iCs/>
        </w:rPr>
      </w:pPr>
    </w:p>
    <w:p w:rsidR="009513C9" w:rsidRDefault="009513C9">
      <w:pPr>
        <w:pStyle w:val="ListParagraph"/>
        <w:numPr>
          <w:ilvl w:val="0"/>
          <w:numId w:val="2"/>
        </w:numPr>
        <w:tabs>
          <w:tab w:val="left" w:pos="284"/>
        </w:tabs>
        <w:rPr>
          <w:sz w:val="20"/>
          <w:szCs w:val="20"/>
        </w:rPr>
      </w:pPr>
      <w:r>
        <w:rPr>
          <w:rFonts w:ascii="Tahoma" w:hAnsi="Tahoma" w:cs="Tahoma"/>
          <w:b/>
          <w:bCs/>
          <w:spacing w:val="-2"/>
          <w:sz w:val="20"/>
          <w:szCs w:val="20"/>
        </w:rPr>
        <w:t xml:space="preserve"> ΑΝΑΠΗΡΙΑ ΓΟΝΕΑ, ΤΕΚΝΟΥ, ΑΔΕΛΦΟΥ Ή ΣΥΖΥΓΟΥ </w:t>
      </w:r>
    </w:p>
    <w:tbl>
      <w:tblPr>
        <w:tblW w:w="6401" w:type="dxa"/>
        <w:tblInd w:w="-106" w:type="dxa"/>
        <w:tblLayout w:type="fixed"/>
        <w:tblLook w:val="0000"/>
      </w:tblPr>
      <w:tblGrid>
        <w:gridCol w:w="1156"/>
        <w:gridCol w:w="1310"/>
        <w:gridCol w:w="1312"/>
        <w:gridCol w:w="1310"/>
        <w:gridCol w:w="1313"/>
      </w:tblGrid>
      <w:tr w:rsidR="009513C9">
        <w:trPr>
          <w:trHeight w:val="478"/>
        </w:trPr>
        <w:tc>
          <w:tcPr>
            <w:tcW w:w="11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Ποσοστό αναπηρίας</w:t>
            </w:r>
          </w:p>
        </w:tc>
        <w:tc>
          <w:tcPr>
            <w:tcW w:w="131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50%-59%</w:t>
            </w:r>
          </w:p>
        </w:tc>
        <w:tc>
          <w:tcPr>
            <w:tcW w:w="1312"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60%-66%</w:t>
            </w:r>
          </w:p>
        </w:tc>
        <w:tc>
          <w:tcPr>
            <w:tcW w:w="131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67%-69%</w:t>
            </w:r>
          </w:p>
        </w:tc>
        <w:tc>
          <w:tcPr>
            <w:tcW w:w="131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70% και άνω</w:t>
            </w:r>
          </w:p>
        </w:tc>
      </w:tr>
      <w:tr w:rsidR="009513C9">
        <w:trPr>
          <w:trHeight w:val="478"/>
        </w:trPr>
        <w:tc>
          <w:tcPr>
            <w:tcW w:w="1156"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μονάδες</w:t>
            </w:r>
          </w:p>
        </w:tc>
        <w:tc>
          <w:tcPr>
            <w:tcW w:w="131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10</w:t>
            </w:r>
          </w:p>
        </w:tc>
        <w:tc>
          <w:tcPr>
            <w:tcW w:w="1312"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12</w:t>
            </w:r>
          </w:p>
        </w:tc>
        <w:tc>
          <w:tcPr>
            <w:tcW w:w="1310"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15</w:t>
            </w:r>
          </w:p>
        </w:tc>
        <w:tc>
          <w:tcPr>
            <w:tcW w:w="1313"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17</w:t>
            </w:r>
          </w:p>
        </w:tc>
      </w:tr>
    </w:tbl>
    <w:p w:rsidR="009513C9" w:rsidRDefault="009513C9" w:rsidP="00037B27">
      <w:pPr>
        <w:tabs>
          <w:tab w:val="left" w:pos="284"/>
        </w:tabs>
        <w:ind w:left="360"/>
        <w:jc w:val="both"/>
      </w:pPr>
      <w:r>
        <w:rPr>
          <w:rFonts w:ascii="Tahoma" w:hAnsi="Tahoma" w:cs="Tahoma"/>
          <w:i/>
          <w:iCs/>
        </w:rPr>
        <w:t>Ο υποψήφιος,  στο πρόσωπο του οποίου συντρέχουν περισσότερες από μία περιπτώσεις ατόμων, των οποίων ασκεί το δικαίωμα προστασίας, δικαιούται να κάνει χρήση  της προσφορότερης για τον ίδιο μοριοδότησης και πάντως μόνο μίας εξ αυτών.</w:t>
      </w:r>
    </w:p>
    <w:p w:rsidR="009513C9" w:rsidRDefault="009513C9" w:rsidP="00D25584">
      <w:pPr>
        <w:pStyle w:val="ListParagraph"/>
        <w:tabs>
          <w:tab w:val="left" w:pos="284"/>
        </w:tabs>
        <w:ind w:left="0"/>
        <w:rPr>
          <w:rFonts w:ascii="Tahoma" w:hAnsi="Tahoma" w:cs="Tahoma"/>
          <w:b/>
          <w:bCs/>
          <w:spacing w:val="-2"/>
          <w:sz w:val="20"/>
          <w:szCs w:val="20"/>
        </w:rPr>
      </w:pPr>
      <w:r>
        <w:rPr>
          <w:rFonts w:ascii="Tahoma" w:hAnsi="Tahoma" w:cs="Tahoma"/>
          <w:b/>
          <w:bCs/>
          <w:spacing w:val="-2"/>
          <w:sz w:val="20"/>
          <w:szCs w:val="20"/>
        </w:rPr>
        <w:t xml:space="preserve">      </w:t>
      </w:r>
    </w:p>
    <w:p w:rsidR="009513C9" w:rsidRDefault="009513C9" w:rsidP="00D25584">
      <w:pPr>
        <w:pStyle w:val="ListParagraph"/>
        <w:tabs>
          <w:tab w:val="left" w:pos="284"/>
        </w:tabs>
        <w:ind w:left="0"/>
        <w:rPr>
          <w:sz w:val="20"/>
          <w:szCs w:val="20"/>
        </w:rPr>
      </w:pPr>
      <w:r>
        <w:rPr>
          <w:rFonts w:ascii="Tahoma" w:hAnsi="Tahoma" w:cs="Tahoma"/>
          <w:b/>
          <w:bCs/>
          <w:spacing w:val="-2"/>
          <w:sz w:val="20"/>
          <w:szCs w:val="20"/>
        </w:rPr>
        <w:t xml:space="preserve">       6.ΗΛΙΚΙΑ </w:t>
      </w:r>
    </w:p>
    <w:tbl>
      <w:tblPr>
        <w:tblW w:w="5528" w:type="dxa"/>
        <w:tblInd w:w="-106" w:type="dxa"/>
        <w:tblLayout w:type="fixed"/>
        <w:tblLook w:val="0000"/>
      </w:tblPr>
      <w:tblGrid>
        <w:gridCol w:w="1981"/>
        <w:gridCol w:w="1775"/>
        <w:gridCol w:w="1772"/>
      </w:tblGrid>
      <w:tr w:rsidR="009513C9">
        <w:trPr>
          <w:trHeight w:val="478"/>
        </w:trPr>
        <w:tc>
          <w:tcPr>
            <w:tcW w:w="1981"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Ηλικία</w:t>
            </w:r>
          </w:p>
        </w:tc>
        <w:tc>
          <w:tcPr>
            <w:tcW w:w="177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Έως και 50 ετών</w:t>
            </w:r>
          </w:p>
        </w:tc>
        <w:tc>
          <w:tcPr>
            <w:tcW w:w="1772"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Άνω των 50 ετών</w:t>
            </w:r>
          </w:p>
        </w:tc>
      </w:tr>
      <w:tr w:rsidR="009513C9">
        <w:trPr>
          <w:trHeight w:val="478"/>
        </w:trPr>
        <w:tc>
          <w:tcPr>
            <w:tcW w:w="1981"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μονάδες</w:t>
            </w:r>
          </w:p>
        </w:tc>
        <w:tc>
          <w:tcPr>
            <w:tcW w:w="1775"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10</w:t>
            </w:r>
          </w:p>
        </w:tc>
        <w:tc>
          <w:tcPr>
            <w:tcW w:w="1772" w:type="dxa"/>
            <w:tcBorders>
              <w:top w:val="single" w:sz="4" w:space="0" w:color="000000"/>
              <w:left w:val="single" w:sz="4" w:space="0" w:color="000000"/>
              <w:bottom w:val="single" w:sz="4" w:space="0" w:color="000000"/>
              <w:right w:val="single" w:sz="4" w:space="0" w:color="000000"/>
            </w:tcBorders>
            <w:vAlign w:val="center"/>
          </w:tcPr>
          <w:p w:rsidR="009513C9" w:rsidRDefault="009513C9">
            <w:pPr>
              <w:pStyle w:val="ListParagraph"/>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20</w:t>
            </w:r>
          </w:p>
        </w:tc>
      </w:tr>
    </w:tbl>
    <w:p w:rsidR="009513C9" w:rsidRPr="00BF7436" w:rsidRDefault="009513C9" w:rsidP="006460BE">
      <w:pPr>
        <w:tabs>
          <w:tab w:val="left" w:pos="284"/>
        </w:tabs>
        <w:ind w:left="360"/>
      </w:pPr>
      <w:r w:rsidRPr="00A37E1A">
        <w:rPr>
          <w:rFonts w:ascii="Tahoma" w:hAnsi="Tahoma" w:cs="Tahoma"/>
          <w:i/>
          <w:iCs/>
        </w:rPr>
        <w:t>Ανώτατο όριο ηλικίας πρόσληψης ορίζεται το 67ο έτος συμπληρωμένο.</w:t>
      </w:r>
    </w:p>
    <w:p w:rsidR="009513C9" w:rsidRPr="00A37E1A" w:rsidRDefault="009513C9" w:rsidP="00D25584">
      <w:pPr>
        <w:tabs>
          <w:tab w:val="left" w:pos="284"/>
        </w:tabs>
        <w:ind w:left="360"/>
      </w:pPr>
    </w:p>
    <w:p w:rsidR="009513C9" w:rsidRDefault="009513C9" w:rsidP="00BF7436">
      <w:pPr>
        <w:tabs>
          <w:tab w:val="left" w:pos="284"/>
        </w:tabs>
        <w:jc w:val="both"/>
        <w:rPr>
          <w:rFonts w:ascii="Tahoma" w:hAnsi="Tahoma" w:cs="Tahoma"/>
        </w:rPr>
      </w:pPr>
      <w:r>
        <w:rPr>
          <w:rFonts w:ascii="Tahoma" w:hAnsi="Tahoma" w:cs="Tahoma"/>
          <w:b/>
          <w:bCs/>
          <w:u w:val="single"/>
        </w:rPr>
        <w:t xml:space="preserve">Ανάρτηση της ανακοίνωσης </w:t>
      </w:r>
      <w:r>
        <w:rPr>
          <w:rFonts w:ascii="Tahoma" w:hAnsi="Tahoma" w:cs="Tahoma"/>
          <w:b/>
          <w:bCs/>
          <w:i/>
          <w:iCs/>
        </w:rPr>
        <w:tab/>
      </w:r>
      <w:r>
        <w:rPr>
          <w:rFonts w:ascii="Tahoma" w:hAnsi="Tahoma" w:cs="Tahoma"/>
        </w:rPr>
        <w:t>Σε περίπτωση θανάτου λόγω ενδοοικογενειακής βίας και εφόσον ασκηθεί ποινική δίωξη, είναι δυνατή η πρόσληψη προσωπικού καθαριότητας στις σχολικές μονάδες των Δήμων με σύμβαση εργασίας Ιδιωτικού Δικαίου Ορισμένου Χρόνου ενός συγγενούς αποβιώσαντος εκ της ως άνω αιτίας πρώτου βαθμού συγγένειας εξ αίματος με αυτόν. Σε περίπτωση που υπάρχουν περισσότεροι συγγενείς πρώτου βαθμού, η δυνατότητα πρόσληψης αφορά μόνο έναν (1) από αυτούς. Ο δικαιούχος προσλαμβάνεται ως υπεράριθμος για κάθε διδακτικό έτος στο Δήμο του οποίου είναι κάτοικος, μη εφαρμοζομένων των κριτηρίων και της διαδικασίας μοριοδότησης της παρούσας ανακοίνωσης.</w:t>
      </w:r>
    </w:p>
    <w:p w:rsidR="009513C9" w:rsidRDefault="009513C9" w:rsidP="00BF7436">
      <w:pPr>
        <w:tabs>
          <w:tab w:val="left" w:pos="284"/>
        </w:tabs>
        <w:jc w:val="both"/>
      </w:pPr>
    </w:p>
    <w:p w:rsidR="009513C9" w:rsidRDefault="009513C9" w:rsidP="00BF7436">
      <w:pPr>
        <w:tabs>
          <w:tab w:val="left" w:pos="284"/>
        </w:tabs>
        <w:jc w:val="both"/>
      </w:pPr>
      <w:r>
        <w:rPr>
          <w:rFonts w:ascii="Tahoma" w:hAnsi="Tahoma" w:cs="Tahoma"/>
        </w:rPr>
        <w:t>Ο ανωτέρω υποψήφιος υποβάλλει αίτηση προς τον οικείο Δήμο, εντός της προθεσμίας που προβλέπει η ανακοίνωση, που εκδίδεται για την εκκίνηση της διαδικασίας πρόσληψης. Η αίτηση για την εν λόγω περίπτωση συνοδεύεται από τα απαιτούμενα δικαιολογητικά για την απόδειξη των γενικών προσόντων πρόσληψης της παρούσας καθώς και τα παρακάτω.</w:t>
      </w:r>
    </w:p>
    <w:p w:rsidR="009513C9" w:rsidRDefault="009513C9">
      <w:pPr>
        <w:pStyle w:val="BodyTextIndent"/>
        <w:keepNext/>
        <w:tabs>
          <w:tab w:val="left" w:pos="567"/>
        </w:tabs>
        <w:ind w:left="0"/>
      </w:pPr>
    </w:p>
    <w:p w:rsidR="009513C9" w:rsidRDefault="009513C9">
      <w:pPr>
        <w:pStyle w:val="BodyTextIndent"/>
        <w:tabs>
          <w:tab w:val="left" w:pos="567"/>
        </w:tabs>
        <w:spacing w:before="120"/>
        <w:ind w:left="0"/>
        <w:jc w:val="both"/>
      </w:pPr>
      <w:r>
        <w:rPr>
          <w:rFonts w:ascii="Tahoma" w:hAnsi="Tahoma" w:cs="Tahoma"/>
        </w:rPr>
        <w:t xml:space="preserve">Ολόκληρη η ανακοίνωση αναρτάται στο κατάστημα της υπηρεσίας μας και στο χώρο των ανακοινώσεων του δημοτικού καταστήματος του Δήμου καθώς και στον διαδικτυακό τόπο του Δήμου </w:t>
      </w:r>
      <w:r>
        <w:rPr>
          <w:rFonts w:ascii="Tahoma" w:hAnsi="Tahoma" w:cs="Tahoma"/>
          <w:lang w:val="en-US"/>
        </w:rPr>
        <w:t>www</w:t>
      </w:r>
      <w:r>
        <w:rPr>
          <w:rFonts w:ascii="Tahoma" w:hAnsi="Tahoma" w:cs="Tahoma"/>
        </w:rPr>
        <w:t>.</w:t>
      </w:r>
      <w:r>
        <w:rPr>
          <w:rFonts w:ascii="Tahoma" w:hAnsi="Tahoma" w:cs="Tahoma"/>
          <w:lang w:val="en-US"/>
        </w:rPr>
        <w:t>mouzaki</w:t>
      </w:r>
      <w:r>
        <w:rPr>
          <w:rFonts w:ascii="Tahoma" w:hAnsi="Tahoma" w:cs="Tahoma"/>
        </w:rPr>
        <w:t>.</w:t>
      </w:r>
      <w:r>
        <w:rPr>
          <w:rFonts w:ascii="Tahoma" w:hAnsi="Tahoma" w:cs="Tahoma"/>
          <w:lang w:val="en-US"/>
        </w:rPr>
        <w:t>gr</w:t>
      </w:r>
      <w:r>
        <w:rPr>
          <w:rFonts w:ascii="Tahoma" w:hAnsi="Tahoma" w:cs="Tahoma"/>
        </w:rPr>
        <w:t xml:space="preserve">.  </w:t>
      </w:r>
    </w:p>
    <w:p w:rsidR="009513C9" w:rsidRDefault="009513C9">
      <w:pPr>
        <w:pStyle w:val="Heading1"/>
        <w:tabs>
          <w:tab w:val="left" w:pos="567"/>
        </w:tabs>
        <w:rPr>
          <w:rFonts w:ascii="Tahoma" w:hAnsi="Tahoma" w:cs="Tahoma"/>
          <w:sz w:val="20"/>
          <w:szCs w:val="20"/>
        </w:rPr>
      </w:pPr>
    </w:p>
    <w:p w:rsidR="009513C9" w:rsidRDefault="009513C9">
      <w:pPr>
        <w:pStyle w:val="Heading1"/>
        <w:tabs>
          <w:tab w:val="left" w:pos="567"/>
        </w:tabs>
        <w:rPr>
          <w:sz w:val="20"/>
          <w:szCs w:val="20"/>
        </w:rPr>
      </w:pPr>
      <w:r>
        <w:rPr>
          <w:rFonts w:ascii="Tahoma" w:hAnsi="Tahoma" w:cs="Tahoma"/>
          <w:sz w:val="20"/>
          <w:szCs w:val="20"/>
        </w:rPr>
        <w:t>Υποβολή αιτήσεων συμμετοχής</w:t>
      </w:r>
    </w:p>
    <w:p w:rsidR="009513C9" w:rsidRDefault="009513C9">
      <w:pPr>
        <w:pStyle w:val="BodyTextIndent"/>
        <w:spacing w:before="120"/>
        <w:ind w:left="0"/>
        <w:jc w:val="both"/>
      </w:pPr>
      <w:r w:rsidRPr="00A37E1A">
        <w:rPr>
          <w:rFonts w:ascii="Tahoma" w:hAnsi="Tahoma" w:cs="Tahoma"/>
        </w:rPr>
        <w:t>Οι ενδιαφερόμενοι καλούνται να συμπληρώσουν μόνο την συνημμένη αίτηση με αριθμό</w:t>
      </w:r>
      <w:r>
        <w:rPr>
          <w:rFonts w:ascii="Tahoma" w:hAnsi="Tahoma" w:cs="Tahoma"/>
        </w:rPr>
        <w:t xml:space="preserve"> ΣΟΧ2/2026</w:t>
      </w:r>
      <w:r w:rsidRPr="00A37E1A">
        <w:rPr>
          <w:rFonts w:ascii="Tahoma" w:hAnsi="Tahoma" w:cs="Tahoma"/>
        </w:rPr>
        <w:t xml:space="preserve"> και να την υποβάλουν </w:t>
      </w:r>
      <w:r>
        <w:rPr>
          <w:rFonts w:ascii="Tahoma" w:hAnsi="Tahoma" w:cs="Tahoma"/>
        </w:rPr>
        <w:t>μ</w:t>
      </w:r>
      <w:r w:rsidRPr="00E131E2">
        <w:rPr>
          <w:rFonts w:ascii="Tahoma" w:hAnsi="Tahoma" w:cs="Tahoma"/>
        </w:rPr>
        <w:t>αζί με</w:t>
      </w:r>
      <w:r w:rsidRPr="00822931">
        <w:rPr>
          <w:rFonts w:ascii="Tahoma" w:hAnsi="Tahoma" w:cs="Tahoma"/>
        </w:rPr>
        <w:t xml:space="preserve"> </w:t>
      </w:r>
      <w:r w:rsidRPr="00E131E2">
        <w:rPr>
          <w:rFonts w:ascii="Tahoma" w:hAnsi="Tahoma" w:cs="Tahoma"/>
        </w:rPr>
        <w:t>τα απαιτούμενα δικαιολογητικά για την από</w:t>
      </w:r>
      <w:r>
        <w:rPr>
          <w:rFonts w:ascii="Tahoma" w:hAnsi="Tahoma" w:cs="Tahoma"/>
        </w:rPr>
        <w:t xml:space="preserve">δειξη των προσόντων, των λοιπών ιδιοτήτων τους και της </w:t>
      </w:r>
      <w:r w:rsidRPr="00E131E2">
        <w:rPr>
          <w:rFonts w:ascii="Tahoma" w:hAnsi="Tahoma" w:cs="Tahoma"/>
        </w:rPr>
        <w:t>εμπειρίας</w:t>
      </w:r>
      <w:r>
        <w:rPr>
          <w:rFonts w:ascii="Tahoma" w:hAnsi="Tahoma" w:cs="Tahoma"/>
        </w:rPr>
        <w:t xml:space="preserve"> ηλεκτρονικά στην ακόλουθη </w:t>
      </w:r>
      <w:r w:rsidRPr="00A37E1A">
        <w:rPr>
          <w:rFonts w:ascii="Tahoma" w:hAnsi="Tahoma" w:cs="Tahoma"/>
        </w:rPr>
        <w:t>διεύθυνση:</w:t>
      </w:r>
      <w:r>
        <w:rPr>
          <w:rFonts w:ascii="Tahoma" w:hAnsi="Tahoma" w:cs="Tahoma"/>
        </w:rPr>
        <w:t xml:space="preserve"> </w:t>
      </w:r>
      <w:r w:rsidRPr="00A37E1A">
        <w:rPr>
          <w:rFonts w:ascii="Tahoma" w:hAnsi="Tahoma" w:cs="Tahoma"/>
          <w:lang w:val="en-US"/>
        </w:rPr>
        <w:t>dimos</w:t>
      </w:r>
      <w:r w:rsidRPr="00A37E1A">
        <w:rPr>
          <w:rFonts w:ascii="Tahoma" w:hAnsi="Tahoma" w:cs="Tahoma"/>
        </w:rPr>
        <w:t>@</w:t>
      </w:r>
      <w:r>
        <w:rPr>
          <w:rFonts w:ascii="Tahoma" w:hAnsi="Tahoma" w:cs="Tahoma"/>
        </w:rPr>
        <w:t xml:space="preserve"> </w:t>
      </w:r>
      <w:r w:rsidRPr="00A37E1A">
        <w:rPr>
          <w:rFonts w:ascii="Tahoma" w:hAnsi="Tahoma" w:cs="Tahoma"/>
          <w:lang w:val="en-US"/>
        </w:rPr>
        <w:t>mouzaki</w:t>
      </w:r>
      <w:r>
        <w:rPr>
          <w:rFonts w:ascii="Tahoma" w:hAnsi="Tahoma" w:cs="Tahoma"/>
        </w:rPr>
        <w:t>.</w:t>
      </w:r>
      <w:r>
        <w:rPr>
          <w:rFonts w:ascii="Tahoma" w:hAnsi="Tahoma" w:cs="Tahoma"/>
          <w:lang w:val="en-US"/>
        </w:rPr>
        <w:t>gr</w:t>
      </w:r>
      <w:r>
        <w:rPr>
          <w:rFonts w:ascii="Tahoma" w:hAnsi="Tahoma" w:cs="Tahoma"/>
        </w:rPr>
        <w:t xml:space="preserve"> η Αυτοπροσώπως είτε με άλλο εξουσιοδοτημένο από αυτούς πρόσωπο,</w:t>
      </w:r>
      <w:r w:rsidRPr="00786BD1">
        <w:rPr>
          <w:rFonts w:ascii="Tahoma" w:hAnsi="Tahoma" w:cs="Tahoma"/>
        </w:rPr>
        <w:t xml:space="preserve"> </w:t>
      </w:r>
      <w:r>
        <w:rPr>
          <w:rFonts w:ascii="Tahoma" w:hAnsi="Tahoma" w:cs="Tahoma"/>
        </w:rPr>
        <w:t>εφόσον η εξουσιοδότηση φέρει την υπογραφή τους θεωρημένη από δημόσια αρχή, είτε ταχυδρομικά στα γραφεία της υπηρεσίας μας στην ακόλουθη διεύθυνση: Δήμος  Μουζακίου Καραϊσκάκη 1 τ.κ. 43060, απευθύνοντας στο Τμήμα προσωπικού υπόψη κ.Μπαλάνου Δήμητρα. Διόρθωση ή συμπλήρωση των αιτήσεων καθώς και αντικατάσταση ή κατάθεση επιπλέον δικαιολογητικών, επιτρέπεται μόνο μέχρι τη λήξη της προθεσμίας υποβολής των αιτήσεων συμμετοχής στη διαδικασία επιλογής</w:t>
      </w:r>
    </w:p>
    <w:p w:rsidR="009513C9" w:rsidRDefault="009513C9">
      <w:pPr>
        <w:pStyle w:val="BodyTextIndent"/>
        <w:spacing w:before="120"/>
        <w:ind w:left="0"/>
        <w:jc w:val="both"/>
        <w:rPr>
          <w:rFonts w:ascii="Tahoma" w:hAnsi="Tahoma" w:cs="Tahoma"/>
        </w:rPr>
      </w:pPr>
    </w:p>
    <w:p w:rsidR="009513C9" w:rsidRDefault="009513C9">
      <w:pPr>
        <w:pStyle w:val="BodyTextIndent"/>
        <w:spacing w:before="120"/>
        <w:ind w:left="0"/>
        <w:jc w:val="both"/>
      </w:pPr>
      <w:r>
        <w:rPr>
          <w:rFonts w:ascii="Tahoma" w:hAnsi="Tahoma" w:cs="Tahoma"/>
        </w:rPr>
        <w:t>Η αίτηση συμμετοχής, που θα υποβληθεί ηλεκτρονικά, πρέπει απαραιτήτως να εμφανίζεται υπογεγραμμένη, με φυσική υπογραφή. Ανυπόγραφες αιτήσεις δεν θα γίνονται δεκτές.</w:t>
      </w:r>
    </w:p>
    <w:p w:rsidR="009513C9" w:rsidRDefault="009513C9">
      <w:pPr>
        <w:pStyle w:val="BodyTextIndent"/>
        <w:tabs>
          <w:tab w:val="left" w:pos="567"/>
        </w:tabs>
        <w:spacing w:before="120"/>
        <w:ind w:left="0"/>
        <w:jc w:val="both"/>
        <w:rPr>
          <w:rFonts w:ascii="Tahoma" w:hAnsi="Tahoma" w:cs="Tahoma"/>
          <w:b w:val="0"/>
          <w:bCs w:val="0"/>
        </w:rPr>
      </w:pPr>
    </w:p>
    <w:p w:rsidR="009513C9" w:rsidRDefault="009513C9">
      <w:pPr>
        <w:pStyle w:val="BodyTextIndent"/>
        <w:tabs>
          <w:tab w:val="left" w:pos="567"/>
        </w:tabs>
        <w:spacing w:before="120"/>
        <w:ind w:left="0"/>
        <w:jc w:val="both"/>
      </w:pPr>
      <w:r>
        <w:rPr>
          <w:rFonts w:ascii="Tahoma" w:hAnsi="Tahoma" w:cs="Tahoma"/>
        </w:rPr>
        <w:t>Επισημαίνεται ότι: σύμφωνα με το νέο Ευρωπαϊκό Γενικό Κανονισμό Προστασίας Δεδομένων (ΕΕ) 2016/679 γνωστό ως GDPR, που ετέθη σε εφαρμογή τον Μάιο 2018, καθιερώνεται ενιαίο νομικό πλαίσιο για την προστασία των προσωπικών δεδομένων σε όλα τα κράτη μέλη της ΕΕ. Για το λόγο αυτό, η συμμετοχή των υποψηφίων στη διαδικασία πρόσληψης με την οικειοθελή υποβολή αίτησης με τα συνημμένα σε αυτή δικαιολογητικά προς τον Φορέα, συνεπάγεται τη συναίνεση του υποψηφίου για τη συλλογή και επεξεργασία των δεδομένων προσωπικού χαρακτήρα που τους αφορούν, καθώς και για την ασφαλή διατήρησή τους σε αρχείο (φυσικό ή ψηφιακό) για συγκεκριμένο σκοπό και για όσο χρόνο απαιτείται, προκειμένου να ολοκληρωθούν οι νόμιμες διαδικασίες πρόσληψης. Οι φορείς οφείλουν να προστατεύουν τα προσωπικά στοιχεία των υποψηφίων από τυχόν υποκλοπή προκειμένου να επιτυγχάνεται η ασφαλής επεξεργασία των δεδομένων προσωπικού χαρακτήρα. Οι υποψήφιοι διατηρούν το δικαίωμα ανάκλησης της συναίνεσής τους ανά πάσα στιγμή και κατόπιν υποβολής σχετικής αίτησης προς το Φορέα.</w:t>
      </w:r>
    </w:p>
    <w:p w:rsidR="009513C9" w:rsidRDefault="009513C9">
      <w:pPr>
        <w:pStyle w:val="BodyTextIndent"/>
        <w:spacing w:before="120"/>
        <w:ind w:left="0"/>
        <w:jc w:val="both"/>
        <w:rPr>
          <w:rFonts w:ascii="Tahoma" w:hAnsi="Tahoma" w:cs="Tahoma"/>
          <w:b w:val="0"/>
          <w:bCs w:val="0"/>
          <w:color w:val="FF0000"/>
        </w:rPr>
      </w:pPr>
    </w:p>
    <w:p w:rsidR="009513C9" w:rsidRDefault="009513C9">
      <w:pPr>
        <w:pStyle w:val="BodyTextIndent"/>
        <w:ind w:left="0"/>
        <w:jc w:val="both"/>
      </w:pPr>
      <w:r>
        <w:rPr>
          <w:rFonts w:ascii="Tahoma" w:hAnsi="Tahoma" w:cs="Tahoma"/>
        </w:rPr>
        <w:t xml:space="preserve">Η προθεσμία υποβολής των αιτήσεων είναι επτά (07) εργάσιμες ημέρες και αρχίζει από την επόμενη ημέρα της ανάρτησης της ανακοίνωσης στο χώρο ανακοινώσεων του δημοτικού καταστήματος, στη διαύγεια και στο </w:t>
      </w:r>
      <w:r>
        <w:rPr>
          <w:rFonts w:ascii="Tahoma" w:hAnsi="Tahoma" w:cs="Tahoma"/>
          <w:lang w:val="en-US"/>
        </w:rPr>
        <w:t>site</w:t>
      </w:r>
      <w:r>
        <w:rPr>
          <w:rFonts w:ascii="Tahoma" w:hAnsi="Tahoma" w:cs="Tahoma"/>
        </w:rPr>
        <w:t>του Δήμου από (08-07-2026 εως 16-07-2026) Η ανωτέρω προθεσμία λήγει με την παρέλευση ολόκληρης της τελευταίας ημέρας και εάν αυτή είναι κατά το νόμο εξαιρετέα (δημόσια αργία ή μη εργάσιμη) τότε η λήξη της προθεσμίας μετατίθεται την επόμενη εργάσιμη ημέρα.</w:t>
      </w:r>
    </w:p>
    <w:p w:rsidR="009513C9" w:rsidRDefault="009513C9">
      <w:pPr>
        <w:pStyle w:val="BodyTextIndent"/>
        <w:ind w:left="0"/>
        <w:jc w:val="both"/>
        <w:rPr>
          <w:rFonts w:ascii="Tahoma" w:hAnsi="Tahoma" w:cs="Tahoma"/>
          <w:b w:val="0"/>
          <w:bCs w:val="0"/>
          <w:u w:val="single"/>
        </w:rPr>
      </w:pPr>
    </w:p>
    <w:p w:rsidR="009513C9" w:rsidRDefault="009513C9">
      <w:pPr>
        <w:pStyle w:val="BodyTextIndent"/>
        <w:ind w:left="0"/>
        <w:jc w:val="both"/>
      </w:pPr>
      <w:r>
        <w:rPr>
          <w:rFonts w:ascii="Tahoma" w:hAnsi="Tahoma" w:cs="Tahoma"/>
          <w:u w:val="single"/>
        </w:rPr>
        <w:t>Κατάταξη υποψηφίων</w:t>
      </w:r>
    </w:p>
    <w:p w:rsidR="009513C9" w:rsidRDefault="009513C9">
      <w:pPr>
        <w:pStyle w:val="a1"/>
        <w:spacing w:before="60" w:line="240" w:lineRule="auto"/>
        <w:rPr>
          <w:rFonts w:cs="Times New Roman"/>
          <w:sz w:val="20"/>
          <w:szCs w:val="20"/>
        </w:rPr>
      </w:pPr>
      <w:r>
        <w:rPr>
          <w:sz w:val="20"/>
          <w:szCs w:val="20"/>
        </w:rPr>
        <w:t xml:space="preserve">Αφού η υπηρεσία μας  επεξεργαστεί τις αιτήσεις των υποψηφίων, σύμφωνα με τα βαθμολογούμενα κριτήρια που επικαλείται κάθε υποψήφιος, τους κατατάσσει βάσει των κριτηρίων. Η </w:t>
      </w:r>
      <w:r>
        <w:rPr>
          <w:b/>
          <w:bCs/>
          <w:sz w:val="20"/>
          <w:szCs w:val="20"/>
        </w:rPr>
        <w:t>κατάταξη</w:t>
      </w:r>
      <w:r>
        <w:rPr>
          <w:sz w:val="20"/>
          <w:szCs w:val="20"/>
        </w:rPr>
        <w:t xml:space="preserve"> των υποψηφίων, βάσει της οποίας θα γίνει η </w:t>
      </w:r>
      <w:r>
        <w:rPr>
          <w:b/>
          <w:bCs/>
          <w:sz w:val="20"/>
          <w:szCs w:val="20"/>
        </w:rPr>
        <w:t>τελική επιλογή</w:t>
      </w:r>
      <w:r>
        <w:rPr>
          <w:sz w:val="20"/>
          <w:szCs w:val="20"/>
        </w:rPr>
        <w:t xml:space="preserve"> για την πρόσληψη με σύμβαση εργασίας ορισμένου χρόνου, πραγματοποιείται ως εξής: </w:t>
      </w:r>
    </w:p>
    <w:p w:rsidR="009513C9" w:rsidRDefault="009513C9">
      <w:pPr>
        <w:pStyle w:val="a1"/>
        <w:spacing w:line="240" w:lineRule="auto"/>
        <w:rPr>
          <w:rFonts w:cs="Times New Roman"/>
          <w:sz w:val="20"/>
          <w:szCs w:val="20"/>
        </w:rPr>
      </w:pPr>
      <w:r>
        <w:rPr>
          <w:sz w:val="20"/>
          <w:szCs w:val="20"/>
        </w:rPr>
        <w:t xml:space="preserve">1. Πρώτα απ΄ όλα οι υποψήφιοι κατατάσσονται στους πίνακες κατάταξης για τις θέσεις με βάση τη βαθμολογία που συγκεντρώνουν στα </w:t>
      </w:r>
      <w:r>
        <w:rPr>
          <w:b/>
          <w:bCs/>
          <w:sz w:val="20"/>
          <w:szCs w:val="20"/>
        </w:rPr>
        <w:t>βαθμολογούμενα κριτήρια</w:t>
      </w:r>
      <w:r>
        <w:rPr>
          <w:i/>
          <w:iCs/>
          <w:sz w:val="20"/>
          <w:szCs w:val="20"/>
        </w:rPr>
        <w:t>(εμπειρία αριθμός τέκνων πολύτεκνης οικογένειας, τριτεκνία αριθμός ανήλικων τέκνων, μονογονεϊκές οικογένειες, αναπηρία, ηλικία)</w:t>
      </w:r>
    </w:p>
    <w:p w:rsidR="009513C9" w:rsidRDefault="009513C9">
      <w:pPr>
        <w:pStyle w:val="a1"/>
        <w:spacing w:line="240" w:lineRule="auto"/>
        <w:rPr>
          <w:rFonts w:cs="Times New Roman"/>
          <w:sz w:val="20"/>
          <w:szCs w:val="20"/>
        </w:rPr>
      </w:pPr>
      <w:r>
        <w:rPr>
          <w:sz w:val="20"/>
          <w:szCs w:val="20"/>
        </w:rPr>
        <w:t xml:space="preserve">2. </w:t>
      </w:r>
      <w:bookmarkStart w:id="0" w:name="_Hlk47303683"/>
      <w:r>
        <w:rPr>
          <w:sz w:val="20"/>
          <w:szCs w:val="20"/>
        </w:rPr>
        <w:t xml:space="preserve">Στην περίπτωση </w:t>
      </w:r>
      <w:r>
        <w:rPr>
          <w:b/>
          <w:bCs/>
          <w:sz w:val="20"/>
          <w:szCs w:val="20"/>
          <w:u w:val="single"/>
        </w:rPr>
        <w:t>ισοβαθμίας</w:t>
      </w:r>
      <w:r>
        <w:rPr>
          <w:sz w:val="20"/>
          <w:szCs w:val="20"/>
        </w:rPr>
        <w:t xml:space="preserve"> υποψηφίων στη συνολική βαθμολογία </w:t>
      </w:r>
      <w:r>
        <w:rPr>
          <w:b/>
          <w:bCs/>
          <w:sz w:val="20"/>
          <w:szCs w:val="20"/>
        </w:rPr>
        <w:t>προηγείται αυτός που έχει τις περισσότερες μονάδες στο πρώτο βαθμολογούμενο κριτήριο</w:t>
      </w:r>
      <w:r>
        <w:rPr>
          <w:i/>
          <w:iCs/>
          <w:sz w:val="20"/>
          <w:szCs w:val="20"/>
        </w:rPr>
        <w:t>(χρόνος εμπειρίας)</w:t>
      </w:r>
      <w:r>
        <w:rPr>
          <w:sz w:val="20"/>
          <w:szCs w:val="20"/>
        </w:rPr>
        <w:t xml:space="preserve"> και, αν αυτές συμπίπτουν, αυτός που έχει τις περισσότερες μονάδες στο δεύτερο κριτήριο </w:t>
      </w:r>
      <w:r>
        <w:rPr>
          <w:i/>
          <w:iCs/>
          <w:sz w:val="20"/>
          <w:szCs w:val="20"/>
        </w:rPr>
        <w:t>(αριθμός τέκνων πολύτεκνης οικογένειας)</w:t>
      </w:r>
      <w:r>
        <w:rPr>
          <w:sz w:val="20"/>
          <w:szCs w:val="20"/>
        </w:rPr>
        <w:t xml:space="preserve"> και ούτω καθεξής. Αν εξαντληθούν όλα τα κριτήρια, η σειρά μεταξύ των υποψηφίων καθορίζεται με δημόσια κλήρωση</w:t>
      </w:r>
      <w:bookmarkEnd w:id="0"/>
      <w:r>
        <w:rPr>
          <w:sz w:val="20"/>
          <w:szCs w:val="20"/>
        </w:rPr>
        <w:t>.</w:t>
      </w:r>
    </w:p>
    <w:p w:rsidR="009513C9" w:rsidRDefault="009513C9">
      <w:pPr>
        <w:pStyle w:val="a1"/>
        <w:spacing w:line="240" w:lineRule="auto"/>
        <w:rPr>
          <w:rFonts w:cs="Times New Roman"/>
          <w:sz w:val="20"/>
          <w:szCs w:val="20"/>
        </w:rPr>
      </w:pPr>
    </w:p>
    <w:p w:rsidR="009513C9" w:rsidRDefault="009513C9">
      <w:pPr>
        <w:pStyle w:val="BodyTextIndent"/>
        <w:tabs>
          <w:tab w:val="left" w:pos="567"/>
        </w:tabs>
        <w:ind w:left="0"/>
      </w:pPr>
      <w:r>
        <w:rPr>
          <w:rFonts w:ascii="Tahoma" w:hAnsi="Tahoma" w:cs="Tahoma"/>
          <w:u w:val="single"/>
        </w:rPr>
        <w:t>Ανάρτηση πινάκων και υποβολή αντιρρήσεων</w:t>
      </w:r>
    </w:p>
    <w:p w:rsidR="009513C9" w:rsidRDefault="009513C9">
      <w:pPr>
        <w:pStyle w:val="BodyTextIndent"/>
        <w:tabs>
          <w:tab w:val="left" w:pos="567"/>
        </w:tabs>
        <w:spacing w:before="120"/>
        <w:ind w:left="0"/>
        <w:jc w:val="both"/>
      </w:pPr>
      <w:r>
        <w:rPr>
          <w:rFonts w:ascii="Tahoma" w:hAnsi="Tahoma" w:cs="Tahoma"/>
        </w:rPr>
        <w:t xml:space="preserve">Μετά την κατάρτιση των πινάκων, η υπηρεσία μας θα αναρτήσει, το αργότερο μέσα σε δέκα (10) ημέρες από τη λήξη της προθεσμίας υποβολής των αιτήσεων συμμετοχής, τους πίνακες κατάταξης των υποψηφίων στον πίνακα ανακοινώσεων του δημοτικού καταστήματος και στην αρχική σελίδα της ιστοσελίδας του δήμου., ενώ θα συνταχθεί </w:t>
      </w:r>
      <w:r>
        <w:rPr>
          <w:rFonts w:ascii="Tahoma" w:hAnsi="Tahoma" w:cs="Tahoma"/>
          <w:u w:val="single"/>
        </w:rPr>
        <w:t xml:space="preserve">και </w:t>
      </w:r>
      <w:r>
        <w:rPr>
          <w:rFonts w:ascii="Tahoma" w:hAnsi="Tahoma" w:cs="Tahoma"/>
        </w:rPr>
        <w:t>σχετικό πρακτικό ανάρτησης το οποίο θα υπογραφεί από δύο (2) υπαλλήλους της υπηρεσίας.</w:t>
      </w:r>
    </w:p>
    <w:p w:rsidR="009513C9" w:rsidRDefault="009513C9">
      <w:pPr>
        <w:pStyle w:val="BodyTextIndent"/>
        <w:tabs>
          <w:tab w:val="left" w:pos="567"/>
        </w:tabs>
        <w:spacing w:before="120"/>
        <w:ind w:left="0"/>
        <w:jc w:val="both"/>
      </w:pPr>
      <w:r>
        <w:rPr>
          <w:rFonts w:ascii="Tahoma" w:hAnsi="Tahoma" w:cs="Tahoma"/>
        </w:rPr>
        <w:t xml:space="preserve">Κατά των πινάκων αυτών επιτρέπεται στους ενδιαφερόμενους η άσκηση αντίρρησης ατελώς  μόνο για εσφαλμένο υπολογισμό της μοριοδότησης μέσα σε αποκλειστική προθεσμία δύο (2) εργασίμων ημερών η οποία αρχίζει από την επόμενη ημέρα της ανάρτησής τους. Η αντίρρηση υποβάλλεται ηλεκτρονικά στην ηλεκτρονική διεύθυνση </w:t>
      </w:r>
      <w:r>
        <w:rPr>
          <w:rFonts w:ascii="Tahoma" w:hAnsi="Tahoma" w:cs="Tahoma"/>
          <w:lang w:val="en-US"/>
        </w:rPr>
        <w:t>dimos</w:t>
      </w:r>
      <w:r>
        <w:rPr>
          <w:rFonts w:ascii="Tahoma" w:hAnsi="Tahoma" w:cs="Tahoma"/>
        </w:rPr>
        <w:t>@</w:t>
      </w:r>
      <w:r>
        <w:rPr>
          <w:rFonts w:ascii="Tahoma" w:hAnsi="Tahoma" w:cs="Tahoma"/>
          <w:lang w:val="en-US"/>
        </w:rPr>
        <w:t>mouzaki</w:t>
      </w:r>
      <w:r>
        <w:rPr>
          <w:rFonts w:ascii="Tahoma" w:hAnsi="Tahoma" w:cs="Tahoma"/>
        </w:rPr>
        <w:t>.</w:t>
      </w:r>
      <w:r>
        <w:rPr>
          <w:rFonts w:ascii="Tahoma" w:hAnsi="Tahoma" w:cs="Tahoma"/>
          <w:lang w:val="en-US"/>
        </w:rPr>
        <w:t>gr</w:t>
      </w:r>
    </w:p>
    <w:p w:rsidR="009513C9" w:rsidRDefault="009513C9">
      <w:pPr>
        <w:pStyle w:val="BodyTextIndent"/>
        <w:tabs>
          <w:tab w:val="left" w:pos="567"/>
        </w:tabs>
        <w:spacing w:before="120"/>
        <w:ind w:left="0"/>
        <w:jc w:val="both"/>
      </w:pPr>
      <w:r>
        <w:rPr>
          <w:rFonts w:ascii="Tahoma" w:hAnsi="Tahoma" w:cs="Tahoma"/>
        </w:rPr>
        <w:t>Μετά την εξέταση των αντιρρήσεων ανακοινώνεται ο τελικός πίνακας επιτυχόντων – προσληπτέων. Οι τελικοί πίνακες αναρτώνται στον πίνακα ανακοινώσεων του δημοτικού καταστήματος και στην ιστοσελίδα του δήμου.</w:t>
      </w:r>
    </w:p>
    <w:p w:rsidR="009513C9" w:rsidRDefault="009513C9">
      <w:pPr>
        <w:pStyle w:val="BodyTextIndent"/>
        <w:tabs>
          <w:tab w:val="left" w:pos="567"/>
        </w:tabs>
        <w:spacing w:before="120"/>
        <w:ind w:left="0"/>
        <w:jc w:val="both"/>
        <w:rPr>
          <w:rFonts w:ascii="Tahoma" w:hAnsi="Tahoma" w:cs="Tahoma"/>
        </w:rPr>
      </w:pPr>
    </w:p>
    <w:p w:rsidR="009513C9" w:rsidRDefault="009513C9">
      <w:pPr>
        <w:pStyle w:val="BodyTextIndent"/>
        <w:tabs>
          <w:tab w:val="left" w:pos="567"/>
        </w:tabs>
        <w:ind w:left="0"/>
      </w:pPr>
      <w:r>
        <w:rPr>
          <w:rFonts w:ascii="Tahoma" w:hAnsi="Tahoma" w:cs="Tahoma"/>
          <w:u w:val="single"/>
        </w:rPr>
        <w:t xml:space="preserve">Πρόσληψη </w:t>
      </w:r>
    </w:p>
    <w:p w:rsidR="009513C9" w:rsidRDefault="009513C9">
      <w:pPr>
        <w:pStyle w:val="a1"/>
        <w:spacing w:line="240" w:lineRule="auto"/>
        <w:rPr>
          <w:rFonts w:cs="Times New Roman"/>
          <w:sz w:val="20"/>
          <w:szCs w:val="20"/>
        </w:rPr>
      </w:pPr>
      <w:r>
        <w:rPr>
          <w:sz w:val="20"/>
          <w:szCs w:val="20"/>
        </w:rPr>
        <w:t xml:space="preserve">Το προσωπικό προσλαμβάνεται με σύμβαση εργασίας ιδιωτικού δικαίου ορισμένου χρόνου </w:t>
      </w:r>
      <w:r>
        <w:rPr>
          <w:b/>
          <w:bCs/>
          <w:sz w:val="20"/>
          <w:szCs w:val="20"/>
        </w:rPr>
        <w:t>αμέσως μετά</w:t>
      </w:r>
      <w:r>
        <w:rPr>
          <w:sz w:val="20"/>
          <w:szCs w:val="20"/>
        </w:rPr>
        <w:t xml:space="preserve"> την κατάρτιση των τελικών πινάκων κατάταξης των υποψηφίων με απόφαση του αρμόδιου προς διορισμό οργάνου.</w:t>
      </w:r>
    </w:p>
    <w:p w:rsidR="009513C9" w:rsidRDefault="009513C9">
      <w:pPr>
        <w:pStyle w:val="a1"/>
        <w:spacing w:line="240" w:lineRule="auto"/>
        <w:rPr>
          <w:rFonts w:cs="Times New Roman"/>
          <w:sz w:val="20"/>
          <w:szCs w:val="20"/>
        </w:rPr>
      </w:pPr>
      <w:r>
        <w:rPr>
          <w:sz w:val="20"/>
          <w:szCs w:val="20"/>
        </w:rPr>
        <w:t xml:space="preserve">Προσληφθέντες που αποχωρούν πριν από την λήξη της σύμβασής τους, </w:t>
      </w:r>
      <w:r>
        <w:rPr>
          <w:b/>
          <w:bCs/>
          <w:sz w:val="20"/>
          <w:szCs w:val="20"/>
        </w:rPr>
        <w:t>αντικαθίστανται</w:t>
      </w:r>
      <w:r>
        <w:rPr>
          <w:sz w:val="20"/>
          <w:szCs w:val="20"/>
        </w:rPr>
        <w:t xml:space="preserve"> με άλλους από τους εγγεγραμμένους και διαθέσιμους στον πίνακα της οικείας ειδικότητας, κατά τη σειρά εγγραφής τους σε αυτόν. </w:t>
      </w:r>
    </w:p>
    <w:p w:rsidR="009513C9" w:rsidRDefault="009513C9">
      <w:pPr>
        <w:pStyle w:val="a1"/>
        <w:spacing w:line="240" w:lineRule="auto"/>
        <w:rPr>
          <w:rFonts w:cs="Times New Roman"/>
          <w:sz w:val="20"/>
          <w:szCs w:val="20"/>
        </w:rPr>
      </w:pPr>
      <w:r>
        <w:rPr>
          <w:sz w:val="20"/>
          <w:szCs w:val="20"/>
        </w:rPr>
        <w:t xml:space="preserve">Σε κάθε περίπτωση, οι υποψήφιοι που προσλαμβάνονται λόγω αντικατάστασης αποχωρούντων υποψηφίων, απασχολούνται για το </w:t>
      </w:r>
      <w:r>
        <w:rPr>
          <w:b/>
          <w:bCs/>
          <w:sz w:val="20"/>
          <w:szCs w:val="20"/>
        </w:rPr>
        <w:t xml:space="preserve">υπολειπόμενο, </w:t>
      </w:r>
      <w:r>
        <w:rPr>
          <w:sz w:val="20"/>
          <w:szCs w:val="20"/>
        </w:rPr>
        <w:t xml:space="preserve">κατά περίπτωση, χρονικό διάστημα και μέχρι συμπληρώσεως της </w:t>
      </w:r>
      <w:r>
        <w:rPr>
          <w:b/>
          <w:bCs/>
          <w:sz w:val="20"/>
          <w:szCs w:val="20"/>
        </w:rPr>
        <w:t xml:space="preserve">εγκεκριμένης διάρκειας </w:t>
      </w:r>
      <w:r>
        <w:rPr>
          <w:sz w:val="20"/>
          <w:szCs w:val="20"/>
        </w:rPr>
        <w:t>της σύμβασης εργασίας ορισμένου χρόνου.</w:t>
      </w:r>
    </w:p>
    <w:p w:rsidR="009513C9" w:rsidRDefault="009513C9">
      <w:pPr>
        <w:pStyle w:val="BodyTextIndent"/>
        <w:tabs>
          <w:tab w:val="left" w:pos="567"/>
        </w:tabs>
        <w:ind w:left="0"/>
        <w:rPr>
          <w:rFonts w:ascii="Tahoma" w:hAnsi="Tahoma" w:cs="Tahoma"/>
        </w:rPr>
      </w:pPr>
    </w:p>
    <w:p w:rsidR="009513C9" w:rsidRDefault="009513C9">
      <w:pPr>
        <w:pBdr>
          <w:top w:val="single" w:sz="4" w:space="1" w:color="000000"/>
          <w:left w:val="single" w:sz="4" w:space="4" w:color="000000"/>
          <w:bottom w:val="single" w:sz="4" w:space="1" w:color="000000"/>
          <w:right w:val="single" w:sz="4" w:space="4" w:color="000000"/>
        </w:pBdr>
        <w:tabs>
          <w:tab w:val="left" w:pos="567"/>
        </w:tabs>
        <w:spacing w:before="240"/>
        <w:jc w:val="both"/>
      </w:pPr>
      <w:r>
        <w:rPr>
          <w:rFonts w:ascii="Tahoma" w:hAnsi="Tahoma" w:cs="Tahoma"/>
          <w:b/>
          <w:bCs/>
          <w:u w:val="single"/>
        </w:rPr>
        <w:t>ΑΝΑΠΟΣΠΑΣΤΟ ΤΜΗΜΑ</w:t>
      </w:r>
      <w:r>
        <w:rPr>
          <w:rFonts w:ascii="Tahoma" w:hAnsi="Tahoma" w:cs="Tahoma"/>
          <w:b/>
          <w:bCs/>
        </w:rPr>
        <w:t xml:space="preserve"> της παρούσας ανακοίνωσης αποτελούν:</w:t>
      </w:r>
    </w:p>
    <w:p w:rsidR="009513C9" w:rsidRDefault="009513C9">
      <w:pPr>
        <w:pBdr>
          <w:top w:val="single" w:sz="4" w:space="1" w:color="000000"/>
          <w:left w:val="single" w:sz="4" w:space="4" w:color="000000"/>
          <w:bottom w:val="single" w:sz="4" w:space="1" w:color="000000"/>
          <w:right w:val="single" w:sz="4" w:space="4" w:color="000000"/>
        </w:pBdr>
        <w:tabs>
          <w:tab w:val="left" w:pos="567"/>
        </w:tabs>
        <w:spacing w:before="240"/>
        <w:jc w:val="both"/>
      </w:pPr>
      <w:r>
        <w:rPr>
          <w:rFonts w:ascii="Tahoma" w:hAnsi="Tahoma" w:cs="Tahoma"/>
          <w:b/>
          <w:bCs/>
        </w:rPr>
        <w:t xml:space="preserve">α. </w:t>
      </w:r>
      <w:r>
        <w:rPr>
          <w:rFonts w:ascii="Tahoma" w:hAnsi="Tahoma" w:cs="Tahoma"/>
        </w:rPr>
        <w:t xml:space="preserve">Το έντυπο </w:t>
      </w:r>
      <w:r>
        <w:rPr>
          <w:rFonts w:ascii="Tahoma" w:hAnsi="Tahoma" w:cs="Tahoma"/>
          <w:b/>
          <w:bCs/>
        </w:rPr>
        <w:t>«ΑΙΤΗΣΗ – ΥΠΕΥΘΥΝΗ ΔΗΛΩΣΗ»</w:t>
      </w:r>
      <w:r>
        <w:rPr>
          <w:rFonts w:ascii="Tahoma" w:hAnsi="Tahoma" w:cs="Tahoma"/>
        </w:rPr>
        <w:t xml:space="preserve"> που συμπληρώνουν και υποβάλλουν ηλεκτρονικά οι υποψήφιοι</w:t>
      </w:r>
      <w:r>
        <w:rPr>
          <w:rFonts w:ascii="Tahoma" w:hAnsi="Tahoma" w:cs="Tahoma"/>
          <w:b/>
          <w:bCs/>
        </w:rPr>
        <w:t xml:space="preserve"> και</w:t>
      </w:r>
    </w:p>
    <w:p w:rsidR="009513C9" w:rsidRDefault="009513C9">
      <w:pPr>
        <w:pBdr>
          <w:top w:val="single" w:sz="4" w:space="1" w:color="000000"/>
          <w:left w:val="single" w:sz="4" w:space="4" w:color="000000"/>
          <w:bottom w:val="single" w:sz="4" w:space="1" w:color="000000"/>
          <w:right w:val="single" w:sz="4" w:space="4" w:color="000000"/>
        </w:pBdr>
        <w:tabs>
          <w:tab w:val="left" w:pos="567"/>
        </w:tabs>
        <w:spacing w:before="240"/>
        <w:jc w:val="both"/>
      </w:pPr>
      <w:r>
        <w:rPr>
          <w:rFonts w:ascii="Tahoma" w:hAnsi="Tahoma" w:cs="Tahoma"/>
          <w:b/>
          <w:bCs/>
        </w:rPr>
        <w:t xml:space="preserve"> β. </w:t>
      </w:r>
      <w:r>
        <w:rPr>
          <w:rFonts w:ascii="Tahoma" w:hAnsi="Tahoma" w:cs="Tahoma"/>
        </w:rPr>
        <w:t xml:space="preserve">το </w:t>
      </w:r>
      <w:r>
        <w:rPr>
          <w:rFonts w:ascii="Tahoma" w:hAnsi="Tahoma" w:cs="Tahoma"/>
          <w:b/>
          <w:bCs/>
        </w:rPr>
        <w:t xml:space="preserve">«ΠΑΡΑΡΤΗΜΑ για την πρόσληψη καθαριστών – καθαριστριών στις σχολικές μονάδες των Δήμων», </w:t>
      </w:r>
      <w:r>
        <w:rPr>
          <w:rFonts w:ascii="Tahoma" w:hAnsi="Tahoma" w:cs="Tahoma"/>
        </w:rPr>
        <w:t xml:space="preserve">το οποίο περιλαμβάνει: </w:t>
      </w:r>
      <w:r>
        <w:rPr>
          <w:rFonts w:ascii="Tahoma" w:hAnsi="Tahoma" w:cs="Tahoma"/>
          <w:lang w:val="en-US"/>
        </w:rPr>
        <w:t>i</w:t>
      </w:r>
      <w:r>
        <w:rPr>
          <w:rFonts w:ascii="Tahoma" w:hAnsi="Tahoma" w:cs="Tahoma"/>
        </w:rPr>
        <w:t xml:space="preserve">) οδηγίες για τη συμπλήρωση της αίτησης – υπεύθυνης δήλωσης με πρωτόκολλο </w:t>
      </w:r>
      <w:r>
        <w:rPr>
          <w:rFonts w:ascii="Tahoma" w:hAnsi="Tahoma" w:cs="Tahoma"/>
          <w:b/>
          <w:bCs/>
          <w:smallCaps/>
        </w:rPr>
        <w:t>ΑΝΑΚΟΙΝΩΣΗΣ ΣΟΧ2</w:t>
      </w:r>
      <w:r w:rsidRPr="00AD47D2">
        <w:rPr>
          <w:rFonts w:ascii="Tahoma" w:hAnsi="Tahoma" w:cs="Tahoma"/>
          <w:b/>
          <w:bCs/>
          <w:smallCaps/>
        </w:rPr>
        <w:t>/202</w:t>
      </w:r>
      <w:r>
        <w:rPr>
          <w:rFonts w:ascii="Tahoma" w:hAnsi="Tahoma" w:cs="Tahoma"/>
          <w:b/>
          <w:bCs/>
          <w:smallCaps/>
        </w:rPr>
        <w:t>6</w:t>
      </w:r>
      <w:r>
        <w:rPr>
          <w:rFonts w:ascii="Tahoma" w:hAnsi="Tahoma" w:cs="Tahoma"/>
        </w:rPr>
        <w:t xml:space="preserve"> σε συνδυασμό με επισημάνσεις σχετικά με τα προσόντα και τα βαθμολογούμενα κριτήρια κατάταξης των υποψηφίων και </w:t>
      </w:r>
      <w:r>
        <w:rPr>
          <w:rFonts w:ascii="Tahoma" w:hAnsi="Tahoma" w:cs="Tahoma"/>
          <w:lang w:val="en-US"/>
        </w:rPr>
        <w:t>ii</w:t>
      </w:r>
      <w:r>
        <w:rPr>
          <w:rFonts w:ascii="Tahoma" w:hAnsi="Tahoma" w:cs="Tahoma"/>
        </w:rPr>
        <w:t>) τα δικαιολογητικά που απαιτούνται για την έγκυρη συμμετοχή τους στη διαδικασία επιλογής.</w:t>
      </w:r>
    </w:p>
    <w:p w:rsidR="009513C9" w:rsidRDefault="009513C9">
      <w:pPr>
        <w:pStyle w:val="BodyTextIndent"/>
        <w:tabs>
          <w:tab w:val="left" w:pos="567"/>
        </w:tabs>
        <w:ind w:left="4678"/>
        <w:jc w:val="center"/>
        <w:rPr>
          <w:rFonts w:ascii="Tahoma" w:hAnsi="Tahoma" w:cs="Tahoma"/>
          <w:b w:val="0"/>
          <w:bCs w:val="0"/>
        </w:rPr>
      </w:pPr>
    </w:p>
    <w:p w:rsidR="009513C9" w:rsidRDefault="009513C9">
      <w:pPr>
        <w:pStyle w:val="BodyTextIndent"/>
        <w:tabs>
          <w:tab w:val="left" w:pos="567"/>
        </w:tabs>
        <w:jc w:val="center"/>
        <w:rPr>
          <w:rFonts w:ascii="Tahoma" w:hAnsi="Tahoma" w:cs="Tahoma"/>
          <w:b w:val="0"/>
          <w:bCs w:val="0"/>
        </w:rPr>
      </w:pPr>
      <w:r>
        <w:rPr>
          <w:rFonts w:ascii="Tahoma" w:hAnsi="Tahoma" w:cs="Tahoma"/>
        </w:rPr>
        <w:t xml:space="preserve">                        ΑΝΑΠΛΗΡΩΤΗΣ ΔΗΜΑΡΧΟΣ</w:t>
      </w:r>
    </w:p>
    <w:p w:rsidR="009513C9" w:rsidRPr="00352B28" w:rsidRDefault="009513C9">
      <w:pPr>
        <w:pStyle w:val="BodyTextIndent"/>
        <w:tabs>
          <w:tab w:val="left" w:pos="567"/>
        </w:tabs>
        <w:jc w:val="center"/>
        <w:rPr>
          <w:rFonts w:ascii="Tahoma" w:hAnsi="Tahoma" w:cs="Tahoma"/>
        </w:rPr>
      </w:pPr>
      <w:r>
        <w:rPr>
          <w:rFonts w:ascii="Tahoma" w:hAnsi="Tahoma" w:cs="Tahoma"/>
          <w:b w:val="0"/>
          <w:bCs w:val="0"/>
        </w:rPr>
        <w:t xml:space="preserve">          ( </w:t>
      </w:r>
      <w:r w:rsidRPr="00352B28">
        <w:rPr>
          <w:rFonts w:ascii="Tahoma" w:hAnsi="Tahoma" w:cs="Tahoma"/>
        </w:rPr>
        <w:t>ΑΝΤΙΔΗΜΑΡΧΟΣ</w:t>
      </w:r>
      <w:r>
        <w:rPr>
          <w:rFonts w:ascii="Tahoma" w:hAnsi="Tahoma" w:cs="Tahoma"/>
        </w:rPr>
        <w:t>)</w:t>
      </w:r>
    </w:p>
    <w:p w:rsidR="009513C9" w:rsidRDefault="009513C9">
      <w:pPr>
        <w:pStyle w:val="BodyTextIndent"/>
        <w:tabs>
          <w:tab w:val="left" w:pos="567"/>
        </w:tabs>
        <w:jc w:val="center"/>
        <w:rPr>
          <w:rFonts w:ascii="Tahoma" w:hAnsi="Tahoma" w:cs="Tahoma"/>
          <w:b w:val="0"/>
          <w:bCs w:val="0"/>
        </w:rPr>
      </w:pPr>
    </w:p>
    <w:p w:rsidR="009513C9" w:rsidRPr="00352B28" w:rsidRDefault="009513C9" w:rsidP="00352B28">
      <w:pPr>
        <w:pStyle w:val="BodyTextIndent"/>
        <w:tabs>
          <w:tab w:val="left" w:pos="567"/>
        </w:tabs>
        <w:jc w:val="center"/>
        <w:rPr>
          <w:rFonts w:ascii="Tahoma" w:hAnsi="Tahoma" w:cs="Tahoma"/>
          <w:b w:val="0"/>
          <w:bCs w:val="0"/>
        </w:rPr>
      </w:pPr>
      <w:r>
        <w:rPr>
          <w:rFonts w:ascii="Tahoma" w:hAnsi="Tahoma" w:cs="Tahoma"/>
        </w:rPr>
        <w:t xml:space="preserve">               ΠΟΥΠΗΣ ΝΙΚΟΛΑΟΣ</w:t>
      </w:r>
      <w:r>
        <w:t xml:space="preserve">            </w:t>
      </w:r>
    </w:p>
    <w:sectPr w:rsidR="009513C9" w:rsidRPr="00352B28" w:rsidSect="00232A76">
      <w:footerReference w:type="default" r:id="rId8"/>
      <w:pgSz w:w="11906" w:h="16838"/>
      <w:pgMar w:top="709" w:right="1274" w:bottom="765" w:left="1134" w:header="0" w:footer="708" w:gutter="0"/>
      <w:cols w:space="720"/>
      <w:formProt w:val="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3C9" w:rsidRDefault="009513C9">
      <w:r>
        <w:separator/>
      </w:r>
    </w:p>
  </w:endnote>
  <w:endnote w:type="continuationSeparator" w:id="0">
    <w:p w:rsidR="009513C9" w:rsidRDefault="009513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Liberation Sans">
    <w:altName w:val="Arial"/>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3C9" w:rsidRDefault="009513C9">
    <w:pPr>
      <w:pStyle w:val="Footer"/>
      <w:jc w:val="center"/>
      <w:rPr>
        <w:sz w:val="16"/>
        <w:szCs w:val="16"/>
      </w:rPr>
    </w:pPr>
    <w:r>
      <w:rPr>
        <w:sz w:val="16"/>
        <w:szCs w:val="16"/>
      </w:rPr>
      <w:fldChar w:fldCharType="begin"/>
    </w:r>
    <w:r>
      <w:rPr>
        <w:sz w:val="16"/>
        <w:szCs w:val="16"/>
      </w:rPr>
      <w:instrText>PAGE</w:instrText>
    </w:r>
    <w:r>
      <w:rPr>
        <w:sz w:val="16"/>
        <w:szCs w:val="16"/>
      </w:rPr>
      <w:fldChar w:fldCharType="separate"/>
    </w:r>
    <w:r>
      <w:rPr>
        <w:noProof/>
        <w:sz w:val="16"/>
        <w:szCs w:val="16"/>
      </w:rPr>
      <w:t>5</w:t>
    </w:r>
    <w:r>
      <w:rPr>
        <w:sz w:val="16"/>
        <w:szCs w:val="16"/>
      </w:rPr>
      <w:fldChar w:fldCharType="end"/>
    </w:r>
  </w:p>
  <w:p w:rsidR="009513C9" w:rsidRDefault="009513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3C9" w:rsidRDefault="009513C9">
      <w:r>
        <w:separator/>
      </w:r>
    </w:p>
  </w:footnote>
  <w:footnote w:type="continuationSeparator" w:id="0">
    <w:p w:rsidR="009513C9" w:rsidRDefault="009513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81321"/>
    <w:multiLevelType w:val="multilevel"/>
    <w:tmpl w:val="1868CB14"/>
    <w:lvl w:ilvl="0">
      <w:start w:val="1"/>
      <w:numFmt w:val="decimal"/>
      <w:lvlText w:val="%1."/>
      <w:lvlJc w:val="left"/>
      <w:pPr>
        <w:tabs>
          <w:tab w:val="num" w:pos="0"/>
        </w:tabs>
        <w:ind w:left="2629" w:hanging="360"/>
      </w:pPr>
      <w:rPr>
        <w:b/>
        <w:bCs/>
      </w:r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
    <w:nsid w:val="17252D97"/>
    <w:multiLevelType w:val="multilevel"/>
    <w:tmpl w:val="7C868FA2"/>
    <w:lvl w:ilvl="0">
      <w:start w:val="50"/>
      <w:numFmt w:val="bullet"/>
      <w:lvlText w:val=""/>
      <w:lvlJc w:val="left"/>
      <w:pPr>
        <w:tabs>
          <w:tab w:val="num" w:pos="0"/>
        </w:tabs>
        <w:ind w:left="720" w:hanging="360"/>
      </w:pPr>
      <w:rPr>
        <w:rFonts w:ascii="Symbol" w:hAnsi="Symbol" w:cs="Symbol" w:hint="default"/>
        <w:b w:val="0"/>
        <w:bCs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3C595910"/>
    <w:multiLevelType w:val="multilevel"/>
    <w:tmpl w:val="1D64E3F0"/>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3">
    <w:nsid w:val="74390EF6"/>
    <w:multiLevelType w:val="multilevel"/>
    <w:tmpl w:val="28D84B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77A8"/>
    <w:rsid w:val="00037B27"/>
    <w:rsid w:val="000C72B5"/>
    <w:rsid w:val="000F5A58"/>
    <w:rsid w:val="001A7E94"/>
    <w:rsid w:val="001E079C"/>
    <w:rsid w:val="00232A76"/>
    <w:rsid w:val="00261606"/>
    <w:rsid w:val="002C62CB"/>
    <w:rsid w:val="00315F02"/>
    <w:rsid w:val="003366DD"/>
    <w:rsid w:val="0034272C"/>
    <w:rsid w:val="00352B28"/>
    <w:rsid w:val="00356076"/>
    <w:rsid w:val="003A3E63"/>
    <w:rsid w:val="003D6406"/>
    <w:rsid w:val="00416AFE"/>
    <w:rsid w:val="004B233F"/>
    <w:rsid w:val="00524FE2"/>
    <w:rsid w:val="005433E1"/>
    <w:rsid w:val="005C7264"/>
    <w:rsid w:val="005F314E"/>
    <w:rsid w:val="005F4861"/>
    <w:rsid w:val="00621F19"/>
    <w:rsid w:val="006412F0"/>
    <w:rsid w:val="00644B58"/>
    <w:rsid w:val="006460BE"/>
    <w:rsid w:val="00737736"/>
    <w:rsid w:val="00786BD1"/>
    <w:rsid w:val="007E0066"/>
    <w:rsid w:val="00822931"/>
    <w:rsid w:val="008351E4"/>
    <w:rsid w:val="008F46D1"/>
    <w:rsid w:val="0091063E"/>
    <w:rsid w:val="00915B5F"/>
    <w:rsid w:val="00917F6A"/>
    <w:rsid w:val="009209EC"/>
    <w:rsid w:val="0092255B"/>
    <w:rsid w:val="00937F81"/>
    <w:rsid w:val="009513C9"/>
    <w:rsid w:val="009E0F01"/>
    <w:rsid w:val="00A37E1A"/>
    <w:rsid w:val="00A46D8F"/>
    <w:rsid w:val="00A82217"/>
    <w:rsid w:val="00A912C7"/>
    <w:rsid w:val="00AD47D2"/>
    <w:rsid w:val="00B4664D"/>
    <w:rsid w:val="00B6104A"/>
    <w:rsid w:val="00B71C64"/>
    <w:rsid w:val="00B83C4A"/>
    <w:rsid w:val="00B8792D"/>
    <w:rsid w:val="00BA0C89"/>
    <w:rsid w:val="00BF7436"/>
    <w:rsid w:val="00CB3DA0"/>
    <w:rsid w:val="00CB57F5"/>
    <w:rsid w:val="00D2393B"/>
    <w:rsid w:val="00D25584"/>
    <w:rsid w:val="00DA62C0"/>
    <w:rsid w:val="00DC77A8"/>
    <w:rsid w:val="00DF2209"/>
    <w:rsid w:val="00E131E2"/>
    <w:rsid w:val="00E861B9"/>
    <w:rsid w:val="00F006F0"/>
    <w:rsid w:val="00F2587F"/>
    <w:rsid w:val="00F44B50"/>
    <w:rsid w:val="00F72D61"/>
    <w:rsid w:val="00FB016A"/>
    <w:rsid w:val="00FD44DC"/>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1B9"/>
    <w:pPr>
      <w:suppressAutoHyphens/>
    </w:pPr>
    <w:rPr>
      <w:rFonts w:ascii="Times New Roman" w:eastAsia="Times New Roman" w:hAnsi="Times New Roman"/>
      <w:sz w:val="20"/>
      <w:szCs w:val="20"/>
    </w:rPr>
  </w:style>
  <w:style w:type="paragraph" w:styleId="Heading1">
    <w:name w:val="heading 1"/>
    <w:basedOn w:val="Normal"/>
    <w:next w:val="Normal"/>
    <w:link w:val="Heading1Char"/>
    <w:uiPriority w:val="99"/>
    <w:qFormat/>
    <w:rsid w:val="00E861B9"/>
    <w:pPr>
      <w:keepNext/>
      <w:tabs>
        <w:tab w:val="left" w:pos="4536"/>
      </w:tabs>
      <w:outlineLvl w:val="0"/>
    </w:pPr>
    <w:rPr>
      <w:b/>
      <w:bCs/>
      <w:sz w:val="24"/>
      <w:szCs w:val="24"/>
    </w:rPr>
  </w:style>
  <w:style w:type="paragraph" w:styleId="Heading2">
    <w:name w:val="heading 2"/>
    <w:basedOn w:val="Normal"/>
    <w:next w:val="Normal"/>
    <w:link w:val="Heading2Char"/>
    <w:uiPriority w:val="99"/>
    <w:qFormat/>
    <w:rsid w:val="00E861B9"/>
    <w:pPr>
      <w:keepNext/>
      <w:jc w:val="center"/>
      <w:outlineLvl w:val="1"/>
    </w:pPr>
    <w:rPr>
      <w:b/>
      <w:bCs/>
      <w:sz w:val="24"/>
      <w:szCs w:val="24"/>
    </w:rPr>
  </w:style>
  <w:style w:type="paragraph" w:styleId="Heading3">
    <w:name w:val="heading 3"/>
    <w:basedOn w:val="Normal"/>
    <w:next w:val="Normal"/>
    <w:link w:val="Heading3Char"/>
    <w:uiPriority w:val="99"/>
    <w:qFormat/>
    <w:rsid w:val="00E861B9"/>
    <w:pPr>
      <w:keepNext/>
      <w:tabs>
        <w:tab w:val="left" w:pos="0"/>
      </w:tabs>
      <w:outlineLvl w:val="2"/>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1B9"/>
    <w:rPr>
      <w:rFonts w:ascii="Times New Roman" w:hAnsi="Times New Roman" w:cs="Times New Roman"/>
      <w:b/>
      <w:bCs/>
      <w:sz w:val="20"/>
      <w:szCs w:val="20"/>
      <w:lang w:eastAsia="el-GR"/>
    </w:rPr>
  </w:style>
  <w:style w:type="character" w:customStyle="1" w:styleId="Heading2Char">
    <w:name w:val="Heading 2 Char"/>
    <w:basedOn w:val="DefaultParagraphFont"/>
    <w:link w:val="Heading2"/>
    <w:uiPriority w:val="99"/>
    <w:locked/>
    <w:rsid w:val="00E861B9"/>
    <w:rPr>
      <w:rFonts w:ascii="Times New Roman" w:hAnsi="Times New Roman" w:cs="Times New Roman"/>
      <w:b/>
      <w:bCs/>
      <w:sz w:val="20"/>
      <w:szCs w:val="20"/>
      <w:lang w:eastAsia="el-GR"/>
    </w:rPr>
  </w:style>
  <w:style w:type="character" w:customStyle="1" w:styleId="Heading3Char">
    <w:name w:val="Heading 3 Char"/>
    <w:basedOn w:val="DefaultParagraphFont"/>
    <w:link w:val="Heading3"/>
    <w:uiPriority w:val="99"/>
    <w:locked/>
    <w:rsid w:val="00E861B9"/>
    <w:rPr>
      <w:rFonts w:ascii="Times New Roman" w:hAnsi="Times New Roman" w:cs="Times New Roman"/>
      <w:sz w:val="20"/>
      <w:szCs w:val="20"/>
    </w:rPr>
  </w:style>
  <w:style w:type="character" w:customStyle="1" w:styleId="-HTMLChar">
    <w:name w:val="Προ-διαμορφωμένο HTML Char"/>
    <w:basedOn w:val="DefaultParagraphFont"/>
    <w:uiPriority w:val="99"/>
    <w:rsid w:val="00E861B9"/>
    <w:rPr>
      <w:rFonts w:ascii="Courier New" w:hAnsi="Courier New" w:cs="Courier New"/>
      <w:sz w:val="20"/>
      <w:szCs w:val="20"/>
      <w:lang w:eastAsia="el-GR"/>
    </w:rPr>
  </w:style>
  <w:style w:type="character" w:styleId="CommentReference">
    <w:name w:val="annotation reference"/>
    <w:basedOn w:val="DefaultParagraphFont"/>
    <w:uiPriority w:val="99"/>
    <w:semiHidden/>
    <w:rsid w:val="00E861B9"/>
    <w:rPr>
      <w:sz w:val="16"/>
      <w:szCs w:val="16"/>
    </w:rPr>
  </w:style>
  <w:style w:type="character" w:customStyle="1" w:styleId="CommentTextChar">
    <w:name w:val="Comment Text Char"/>
    <w:uiPriority w:val="99"/>
    <w:semiHidden/>
    <w:locked/>
    <w:rsid w:val="00E861B9"/>
    <w:rPr>
      <w:rFonts w:ascii="Times New Roman" w:hAnsi="Times New Roman" w:cs="Times New Roman"/>
      <w:sz w:val="20"/>
      <w:szCs w:val="20"/>
      <w:lang w:eastAsia="el-GR"/>
    </w:rPr>
  </w:style>
  <w:style w:type="character" w:customStyle="1" w:styleId="CommentSubjectChar">
    <w:name w:val="Comment Subject Char"/>
    <w:uiPriority w:val="99"/>
    <w:semiHidden/>
    <w:locked/>
    <w:rsid w:val="00E861B9"/>
    <w:rPr>
      <w:rFonts w:ascii="Tahoma" w:hAnsi="Tahoma" w:cs="Tahoma"/>
      <w:sz w:val="16"/>
      <w:szCs w:val="16"/>
      <w:lang w:eastAsia="el-GR"/>
    </w:rPr>
  </w:style>
  <w:style w:type="character" w:customStyle="1" w:styleId="a">
    <w:name w:val="Σύνδεσμος διαδικτύου"/>
    <w:uiPriority w:val="99"/>
    <w:rsid w:val="00E861B9"/>
    <w:rPr>
      <w:color w:val="0000FF"/>
      <w:u w:val="single"/>
    </w:rPr>
  </w:style>
  <w:style w:type="character" w:customStyle="1" w:styleId="a0">
    <w:name w:val="Αναγνωσμένος δεσμός διαδικτύου"/>
    <w:uiPriority w:val="99"/>
    <w:semiHidden/>
    <w:rsid w:val="00E861B9"/>
    <w:rPr>
      <w:color w:val="800080"/>
      <w:u w:val="single"/>
    </w:rPr>
  </w:style>
  <w:style w:type="character" w:customStyle="1" w:styleId="BodyTextIndentChar">
    <w:name w:val="Body Text Indent Char"/>
    <w:uiPriority w:val="99"/>
    <w:semiHidden/>
    <w:locked/>
    <w:rsid w:val="00E861B9"/>
    <w:rPr>
      <w:rFonts w:ascii="Times New Roman" w:hAnsi="Times New Roman" w:cs="Times New Roman"/>
      <w:b/>
      <w:bCs/>
      <w:sz w:val="20"/>
      <w:szCs w:val="20"/>
      <w:lang w:eastAsia="el-GR"/>
    </w:rPr>
  </w:style>
  <w:style w:type="character" w:customStyle="1" w:styleId="Char">
    <w:name w:val="Σώμα κείμενου με εσοχή Char"/>
    <w:basedOn w:val="DefaultParagraphFont"/>
    <w:link w:val="a1"/>
    <w:uiPriority w:val="99"/>
    <w:locked/>
    <w:rsid w:val="00E861B9"/>
    <w:rPr>
      <w:rFonts w:ascii="Times New Roman" w:hAnsi="Times New Roman" w:cs="Times New Roman"/>
      <w:sz w:val="20"/>
      <w:szCs w:val="20"/>
    </w:rPr>
  </w:style>
  <w:style w:type="character" w:customStyle="1" w:styleId="FooterChar">
    <w:name w:val="Footer Char"/>
    <w:uiPriority w:val="99"/>
    <w:locked/>
    <w:rsid w:val="00E861B9"/>
    <w:rPr>
      <w:rFonts w:ascii="Tahoma" w:hAnsi="Tahoma" w:cs="Tahoma"/>
    </w:rPr>
  </w:style>
  <w:style w:type="character" w:customStyle="1" w:styleId="BodyText2Char">
    <w:name w:val="Body Text 2 Char"/>
    <w:uiPriority w:val="99"/>
    <w:locked/>
    <w:rsid w:val="00E861B9"/>
    <w:rPr>
      <w:rFonts w:ascii="Times New Roman" w:hAnsi="Times New Roman" w:cs="Times New Roman"/>
      <w:sz w:val="20"/>
      <w:szCs w:val="20"/>
    </w:rPr>
  </w:style>
  <w:style w:type="character" w:customStyle="1" w:styleId="Char0">
    <w:name w:val="Υποσέλιδο Char"/>
    <w:basedOn w:val="DefaultParagraphFont"/>
    <w:link w:val="a2"/>
    <w:uiPriority w:val="99"/>
    <w:locked/>
    <w:rsid w:val="00E861B9"/>
    <w:rPr>
      <w:rFonts w:ascii="Times New Roman" w:hAnsi="Times New Roman" w:cs="Times New Roman"/>
      <w:sz w:val="20"/>
      <w:szCs w:val="20"/>
    </w:rPr>
  </w:style>
  <w:style w:type="character" w:styleId="PageNumber">
    <w:name w:val="page number"/>
    <w:basedOn w:val="DefaultParagraphFont"/>
    <w:uiPriority w:val="99"/>
    <w:rsid w:val="00E861B9"/>
  </w:style>
  <w:style w:type="character" w:customStyle="1" w:styleId="Char1">
    <w:name w:val="Προσόντα Char"/>
    <w:link w:val="a3"/>
    <w:uiPriority w:val="99"/>
    <w:locked/>
    <w:rsid w:val="00E861B9"/>
    <w:rPr>
      <w:rFonts w:ascii="Verdana" w:hAnsi="Verdana" w:cs="Verdana"/>
      <w:sz w:val="20"/>
      <w:szCs w:val="20"/>
    </w:rPr>
  </w:style>
  <w:style w:type="character" w:customStyle="1" w:styleId="2Char">
    <w:name w:val="Σώμα κείμενου 2 Char"/>
    <w:basedOn w:val="DefaultParagraphFont"/>
    <w:link w:val="21"/>
    <w:uiPriority w:val="99"/>
    <w:locked/>
    <w:rsid w:val="00E861B9"/>
    <w:rPr>
      <w:rFonts w:ascii="Times New Roman" w:hAnsi="Times New Roman" w:cs="Times New Roman"/>
      <w:sz w:val="20"/>
      <w:szCs w:val="20"/>
    </w:rPr>
  </w:style>
  <w:style w:type="character" w:customStyle="1" w:styleId="HeaderChar">
    <w:name w:val="Header Char"/>
    <w:uiPriority w:val="99"/>
    <w:locked/>
    <w:rsid w:val="00E861B9"/>
    <w:rPr>
      <w:rFonts w:ascii="Tahoma" w:hAnsi="Tahoma" w:cs="Tahoma"/>
      <w:sz w:val="20"/>
      <w:szCs w:val="20"/>
    </w:rPr>
  </w:style>
  <w:style w:type="character" w:customStyle="1" w:styleId="a4">
    <w:name w:val="ΟΣ_χαρ_πεδίου"/>
    <w:uiPriority w:val="99"/>
    <w:rsid w:val="00E861B9"/>
    <w:rPr>
      <w:b/>
      <w:bCs/>
      <w:color w:val="008000"/>
    </w:rPr>
  </w:style>
  <w:style w:type="character" w:customStyle="1" w:styleId="Char2">
    <w:name w:val="Κεφαλίδα Char"/>
    <w:basedOn w:val="DefaultParagraphFont"/>
    <w:link w:val="a5"/>
    <w:uiPriority w:val="99"/>
    <w:locked/>
    <w:rsid w:val="00E861B9"/>
    <w:rPr>
      <w:rFonts w:ascii="Times New Roman" w:hAnsi="Times New Roman" w:cs="Times New Roman"/>
      <w:sz w:val="20"/>
      <w:szCs w:val="20"/>
    </w:rPr>
  </w:style>
  <w:style w:type="character" w:customStyle="1" w:styleId="BodyTextChar">
    <w:name w:val="Body Text Char"/>
    <w:uiPriority w:val="99"/>
    <w:locked/>
    <w:rsid w:val="00E861B9"/>
    <w:rPr>
      <w:rFonts w:ascii="Tahoma" w:hAnsi="Tahoma" w:cs="Tahoma"/>
      <w:i/>
      <w:iCs/>
    </w:rPr>
  </w:style>
  <w:style w:type="character" w:customStyle="1" w:styleId="-Char">
    <w:name w:val="ΟΣ_τιτλάκι-βελάκι Char"/>
    <w:uiPriority w:val="99"/>
    <w:rsid w:val="00E861B9"/>
    <w:rPr>
      <w:rFonts w:ascii="Tahoma" w:hAnsi="Tahoma" w:cs="Tahoma"/>
      <w:b/>
      <w:bCs/>
      <w:i/>
      <w:iCs/>
      <w:color w:val="00597B"/>
      <w:u w:val="single"/>
    </w:rPr>
  </w:style>
  <w:style w:type="character" w:customStyle="1" w:styleId="BodyTextIndent3Char">
    <w:name w:val="Body Text Indent 3 Char"/>
    <w:uiPriority w:val="99"/>
    <w:locked/>
    <w:rsid w:val="00E861B9"/>
    <w:rPr>
      <w:rFonts w:ascii="Times New Roman" w:hAnsi="Times New Roman" w:cs="Times New Roman"/>
      <w:sz w:val="16"/>
      <w:szCs w:val="16"/>
    </w:rPr>
  </w:style>
  <w:style w:type="character" w:customStyle="1" w:styleId="Char3">
    <w:name w:val="Σώμα κειμένου Char"/>
    <w:basedOn w:val="DefaultParagraphFont"/>
    <w:uiPriority w:val="99"/>
    <w:rsid w:val="00E861B9"/>
    <w:rPr>
      <w:rFonts w:ascii="Times New Roman" w:hAnsi="Times New Roman" w:cs="Times New Roman"/>
      <w:sz w:val="20"/>
      <w:szCs w:val="20"/>
    </w:rPr>
  </w:style>
  <w:style w:type="character" w:customStyle="1" w:styleId="3Char">
    <w:name w:val="Σώμα κείμενου με εσοχή 3 Char"/>
    <w:basedOn w:val="DefaultParagraphFont"/>
    <w:uiPriority w:val="99"/>
    <w:rsid w:val="00E861B9"/>
    <w:rPr>
      <w:rFonts w:ascii="Times New Roman" w:hAnsi="Times New Roman" w:cs="Times New Roman"/>
      <w:sz w:val="16"/>
      <w:szCs w:val="16"/>
    </w:rPr>
  </w:style>
  <w:style w:type="character" w:customStyle="1" w:styleId="Char4">
    <w:name w:val="Τίτλος Char"/>
    <w:basedOn w:val="DefaultParagraphFont"/>
    <w:uiPriority w:val="99"/>
    <w:rsid w:val="00E861B9"/>
    <w:rPr>
      <w:rFonts w:ascii="Times New Roman" w:hAnsi="Times New Roman" w:cs="Times New Roman"/>
      <w:b/>
      <w:bCs/>
      <w:sz w:val="20"/>
      <w:szCs w:val="20"/>
    </w:rPr>
  </w:style>
  <w:style w:type="character" w:customStyle="1" w:styleId="a6">
    <w:name w:val="Στυλ Βασικό +"/>
    <w:basedOn w:val="DefaultParagraphFont"/>
    <w:uiPriority w:val="99"/>
    <w:rsid w:val="00E861B9"/>
  </w:style>
  <w:style w:type="character" w:customStyle="1" w:styleId="a7">
    <w:name w:val="Λεζάντα πίνακα_"/>
    <w:basedOn w:val="DefaultParagraphFont"/>
    <w:uiPriority w:val="99"/>
    <w:rsid w:val="00E861B9"/>
    <w:rPr>
      <w:rFonts w:ascii="Tahoma" w:hAnsi="Tahoma" w:cs="Tahoma"/>
      <w:i/>
      <w:iCs/>
      <w:color w:val="221E20"/>
      <w:sz w:val="15"/>
      <w:szCs w:val="15"/>
    </w:rPr>
  </w:style>
  <w:style w:type="paragraph" w:customStyle="1" w:styleId="a8">
    <w:name w:val="Επικεφαλίδα"/>
    <w:basedOn w:val="Normal"/>
    <w:next w:val="BodyText"/>
    <w:uiPriority w:val="99"/>
    <w:rsid w:val="00CB57F5"/>
    <w:pPr>
      <w:keepNext/>
      <w:spacing w:before="240" w:after="120"/>
    </w:pPr>
    <w:rPr>
      <w:rFonts w:ascii="Liberation Sans" w:eastAsia="Microsoft YaHei" w:hAnsi="Liberation Sans" w:cs="Liberation Sans"/>
      <w:sz w:val="28"/>
      <w:szCs w:val="28"/>
    </w:rPr>
  </w:style>
  <w:style w:type="paragraph" w:styleId="BodyText">
    <w:name w:val="Body Text"/>
    <w:basedOn w:val="Normal"/>
    <w:link w:val="BodyTextChar1"/>
    <w:uiPriority w:val="99"/>
    <w:rsid w:val="00E861B9"/>
    <w:pPr>
      <w:spacing w:after="120"/>
    </w:pPr>
    <w:rPr>
      <w:rFonts w:ascii="Tahoma" w:eastAsia="Calibri" w:hAnsi="Tahoma" w:cs="Tahoma"/>
      <w:i/>
      <w:iCs/>
    </w:rPr>
  </w:style>
  <w:style w:type="character" w:customStyle="1" w:styleId="BodyTextChar1">
    <w:name w:val="Body Text Char1"/>
    <w:basedOn w:val="DefaultParagraphFont"/>
    <w:link w:val="BodyText"/>
    <w:uiPriority w:val="99"/>
    <w:semiHidden/>
    <w:locked/>
    <w:rsid w:val="006412F0"/>
    <w:rPr>
      <w:rFonts w:ascii="Times New Roman" w:hAnsi="Times New Roman" w:cs="Times New Roman"/>
      <w:sz w:val="20"/>
      <w:szCs w:val="20"/>
    </w:rPr>
  </w:style>
  <w:style w:type="paragraph" w:styleId="List">
    <w:name w:val="List"/>
    <w:basedOn w:val="BodyText"/>
    <w:uiPriority w:val="99"/>
    <w:rsid w:val="00CB57F5"/>
  </w:style>
  <w:style w:type="paragraph" w:styleId="Caption">
    <w:name w:val="caption"/>
    <w:basedOn w:val="Normal"/>
    <w:uiPriority w:val="99"/>
    <w:qFormat/>
    <w:rsid w:val="00CB57F5"/>
    <w:pPr>
      <w:suppressLineNumbers/>
      <w:spacing w:before="120" w:after="120"/>
    </w:pPr>
    <w:rPr>
      <w:i/>
      <w:iCs/>
      <w:sz w:val="24"/>
      <w:szCs w:val="24"/>
    </w:rPr>
  </w:style>
  <w:style w:type="paragraph" w:customStyle="1" w:styleId="a9">
    <w:name w:val="Ευρετήριο"/>
    <w:basedOn w:val="Normal"/>
    <w:uiPriority w:val="99"/>
    <w:rsid w:val="00CB57F5"/>
    <w:pPr>
      <w:suppressLineNumbers/>
    </w:pPr>
  </w:style>
  <w:style w:type="paragraph" w:styleId="HTMLPreformatted">
    <w:name w:val="HTML Preformatted"/>
    <w:basedOn w:val="Normal"/>
    <w:link w:val="HTMLPreformattedChar"/>
    <w:uiPriority w:val="99"/>
    <w:rsid w:val="00E861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locked/>
    <w:rsid w:val="006412F0"/>
    <w:rPr>
      <w:rFonts w:ascii="Courier New" w:hAnsi="Courier New" w:cs="Courier New"/>
      <w:sz w:val="20"/>
      <w:szCs w:val="20"/>
    </w:rPr>
  </w:style>
  <w:style w:type="paragraph" w:styleId="CommentText">
    <w:name w:val="annotation text"/>
    <w:basedOn w:val="Normal"/>
    <w:link w:val="CommentTextChar1"/>
    <w:uiPriority w:val="99"/>
    <w:semiHidden/>
    <w:rsid w:val="00E861B9"/>
    <w:rPr>
      <w:rFonts w:eastAsia="Calibri"/>
    </w:rPr>
  </w:style>
  <w:style w:type="character" w:customStyle="1" w:styleId="CommentTextChar1">
    <w:name w:val="Comment Text Char1"/>
    <w:basedOn w:val="DefaultParagraphFont"/>
    <w:link w:val="CommentText"/>
    <w:uiPriority w:val="99"/>
    <w:semiHidden/>
    <w:locked/>
    <w:rsid w:val="006412F0"/>
    <w:rPr>
      <w:rFonts w:ascii="Times New Roman" w:hAnsi="Times New Roman" w:cs="Times New Roman"/>
      <w:sz w:val="20"/>
      <w:szCs w:val="20"/>
    </w:rPr>
  </w:style>
  <w:style w:type="paragraph" w:styleId="BalloonText">
    <w:name w:val="Balloon Text"/>
    <w:basedOn w:val="Normal"/>
    <w:link w:val="BalloonTextChar"/>
    <w:uiPriority w:val="99"/>
    <w:semiHidden/>
    <w:rsid w:val="00E861B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412F0"/>
    <w:rPr>
      <w:rFonts w:ascii="Times New Roman" w:hAnsi="Times New Roman" w:cs="Times New Roman"/>
      <w:sz w:val="2"/>
      <w:szCs w:val="2"/>
    </w:rPr>
  </w:style>
  <w:style w:type="paragraph" w:customStyle="1" w:styleId="font5">
    <w:name w:val="font5"/>
    <w:basedOn w:val="Normal"/>
    <w:uiPriority w:val="99"/>
    <w:rsid w:val="00E861B9"/>
    <w:pPr>
      <w:spacing w:beforeAutospacing="1" w:afterAutospacing="1"/>
    </w:pPr>
    <w:rPr>
      <w:sz w:val="18"/>
      <w:szCs w:val="18"/>
    </w:rPr>
  </w:style>
  <w:style w:type="paragraph" w:customStyle="1" w:styleId="font6">
    <w:name w:val="font6"/>
    <w:basedOn w:val="Normal"/>
    <w:uiPriority w:val="99"/>
    <w:rsid w:val="00E861B9"/>
    <w:pPr>
      <w:spacing w:beforeAutospacing="1" w:afterAutospacing="1"/>
    </w:pPr>
    <w:rPr>
      <w:color w:val="FF0000"/>
      <w:sz w:val="18"/>
      <w:szCs w:val="18"/>
    </w:rPr>
  </w:style>
  <w:style w:type="paragraph" w:customStyle="1" w:styleId="xl65">
    <w:name w:val="xl65"/>
    <w:basedOn w:val="Normal"/>
    <w:uiPriority w:val="99"/>
    <w:rsid w:val="00E861B9"/>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18"/>
      <w:szCs w:val="18"/>
    </w:rPr>
  </w:style>
  <w:style w:type="paragraph" w:customStyle="1" w:styleId="xl66">
    <w:name w:val="xl66"/>
    <w:basedOn w:val="Normal"/>
    <w:uiPriority w:val="99"/>
    <w:rsid w:val="00E861B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sz w:val="18"/>
      <w:szCs w:val="18"/>
    </w:rPr>
  </w:style>
  <w:style w:type="paragraph" w:customStyle="1" w:styleId="xl67">
    <w:name w:val="xl67"/>
    <w:basedOn w:val="Normal"/>
    <w:uiPriority w:val="99"/>
    <w:rsid w:val="00E861B9"/>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8">
    <w:name w:val="xl68"/>
    <w:basedOn w:val="Normal"/>
    <w:uiPriority w:val="99"/>
    <w:rsid w:val="00E861B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4"/>
      <w:szCs w:val="14"/>
    </w:rPr>
  </w:style>
  <w:style w:type="paragraph" w:customStyle="1" w:styleId="xl69">
    <w:name w:val="xl69"/>
    <w:basedOn w:val="Normal"/>
    <w:uiPriority w:val="99"/>
    <w:rsid w:val="00E861B9"/>
    <w:pPr>
      <w:pBdr>
        <w:top w:val="single" w:sz="4" w:space="0" w:color="000000"/>
        <w:left w:val="single" w:sz="4" w:space="0" w:color="000000"/>
        <w:bottom w:val="single" w:sz="4" w:space="0" w:color="000000"/>
        <w:right w:val="single" w:sz="4" w:space="0" w:color="000000"/>
      </w:pBdr>
      <w:spacing w:beforeAutospacing="1" w:afterAutospacing="1"/>
    </w:pPr>
    <w:rPr>
      <w:sz w:val="18"/>
      <w:szCs w:val="18"/>
    </w:rPr>
  </w:style>
  <w:style w:type="paragraph" w:customStyle="1" w:styleId="xl70">
    <w:name w:val="xl70"/>
    <w:basedOn w:val="Normal"/>
    <w:uiPriority w:val="99"/>
    <w:rsid w:val="00E861B9"/>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18"/>
      <w:szCs w:val="18"/>
    </w:rPr>
  </w:style>
  <w:style w:type="paragraph" w:customStyle="1" w:styleId="xl71">
    <w:name w:val="xl71"/>
    <w:basedOn w:val="Normal"/>
    <w:uiPriority w:val="99"/>
    <w:rsid w:val="00E861B9"/>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textAlignment w:val="center"/>
    </w:pPr>
    <w:rPr>
      <w:b/>
      <w:bCs/>
      <w:sz w:val="24"/>
      <w:szCs w:val="24"/>
    </w:rPr>
  </w:style>
  <w:style w:type="paragraph" w:customStyle="1" w:styleId="xl72">
    <w:name w:val="xl72"/>
    <w:basedOn w:val="Normal"/>
    <w:uiPriority w:val="99"/>
    <w:rsid w:val="00E861B9"/>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textAlignment w:val="center"/>
    </w:pPr>
    <w:rPr>
      <w:b/>
      <w:bCs/>
      <w:sz w:val="16"/>
      <w:szCs w:val="16"/>
    </w:rPr>
  </w:style>
  <w:style w:type="paragraph" w:customStyle="1" w:styleId="xl73">
    <w:name w:val="xl73"/>
    <w:basedOn w:val="Normal"/>
    <w:uiPriority w:val="99"/>
    <w:rsid w:val="00E861B9"/>
    <w:pPr>
      <w:spacing w:beforeAutospacing="1" w:afterAutospacing="1"/>
      <w:jc w:val="center"/>
      <w:textAlignment w:val="center"/>
    </w:pPr>
    <w:rPr>
      <w:sz w:val="16"/>
      <w:szCs w:val="16"/>
    </w:rPr>
  </w:style>
  <w:style w:type="paragraph" w:customStyle="1" w:styleId="xl74">
    <w:name w:val="xl74"/>
    <w:basedOn w:val="Normal"/>
    <w:uiPriority w:val="99"/>
    <w:rsid w:val="00E861B9"/>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pPr>
    <w:rPr>
      <w:b/>
      <w:bCs/>
      <w:sz w:val="16"/>
      <w:szCs w:val="16"/>
    </w:rPr>
  </w:style>
  <w:style w:type="paragraph" w:customStyle="1" w:styleId="xl75">
    <w:name w:val="xl75"/>
    <w:basedOn w:val="Normal"/>
    <w:uiPriority w:val="99"/>
    <w:rsid w:val="00E861B9"/>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textAlignment w:val="center"/>
    </w:pPr>
    <w:rPr>
      <w:b/>
      <w:bCs/>
      <w:sz w:val="16"/>
      <w:szCs w:val="16"/>
    </w:rPr>
  </w:style>
  <w:style w:type="paragraph" w:customStyle="1" w:styleId="xl76">
    <w:name w:val="xl76"/>
    <w:basedOn w:val="Normal"/>
    <w:uiPriority w:val="99"/>
    <w:rsid w:val="00E861B9"/>
    <w:pPr>
      <w:pBdr>
        <w:top w:val="single" w:sz="4" w:space="0" w:color="000000"/>
        <w:left w:val="single" w:sz="4" w:space="0" w:color="000000"/>
        <w:bottom w:val="single" w:sz="4" w:space="0" w:color="000000"/>
      </w:pBdr>
      <w:shd w:val="clear" w:color="000000" w:fill="AFABAB"/>
      <w:spacing w:beforeAutospacing="1" w:afterAutospacing="1"/>
      <w:jc w:val="center"/>
      <w:textAlignment w:val="center"/>
    </w:pPr>
    <w:rPr>
      <w:sz w:val="16"/>
      <w:szCs w:val="16"/>
    </w:rPr>
  </w:style>
  <w:style w:type="paragraph" w:customStyle="1" w:styleId="xl77">
    <w:name w:val="xl77"/>
    <w:basedOn w:val="Normal"/>
    <w:uiPriority w:val="99"/>
    <w:rsid w:val="00E861B9"/>
    <w:pPr>
      <w:pBdr>
        <w:top w:val="single" w:sz="4" w:space="0" w:color="000000"/>
        <w:bottom w:val="single" w:sz="4" w:space="0" w:color="000000"/>
      </w:pBdr>
      <w:shd w:val="clear" w:color="000000" w:fill="AFABAB"/>
      <w:spacing w:beforeAutospacing="1" w:afterAutospacing="1"/>
    </w:pPr>
    <w:rPr>
      <w:sz w:val="14"/>
      <w:szCs w:val="14"/>
    </w:rPr>
  </w:style>
  <w:style w:type="paragraph" w:customStyle="1" w:styleId="xl78">
    <w:name w:val="xl78"/>
    <w:basedOn w:val="Normal"/>
    <w:uiPriority w:val="99"/>
    <w:rsid w:val="00E861B9"/>
    <w:pPr>
      <w:pBdr>
        <w:top w:val="single" w:sz="4" w:space="0" w:color="000000"/>
        <w:left w:val="single" w:sz="4" w:space="0" w:color="000000"/>
        <w:bottom w:val="single" w:sz="4" w:space="0" w:color="000000"/>
        <w:right w:val="single" w:sz="4" w:space="0" w:color="000000"/>
      </w:pBdr>
      <w:shd w:val="clear" w:color="000000" w:fill="AFABAB"/>
      <w:spacing w:beforeAutospacing="1" w:afterAutospacing="1"/>
      <w:jc w:val="center"/>
      <w:textAlignment w:val="center"/>
    </w:pPr>
    <w:rPr>
      <w:b/>
      <w:bCs/>
      <w:sz w:val="16"/>
      <w:szCs w:val="16"/>
    </w:rPr>
  </w:style>
  <w:style w:type="paragraph" w:customStyle="1" w:styleId="xl79">
    <w:name w:val="xl79"/>
    <w:basedOn w:val="Normal"/>
    <w:uiPriority w:val="99"/>
    <w:rsid w:val="00E861B9"/>
    <w:pPr>
      <w:pBdr>
        <w:top w:val="single" w:sz="4" w:space="0" w:color="000000"/>
        <w:left w:val="single" w:sz="4" w:space="0" w:color="000000"/>
        <w:bottom w:val="single" w:sz="4" w:space="0" w:color="000000"/>
      </w:pBdr>
      <w:shd w:val="clear" w:color="000000" w:fill="AFABAB"/>
      <w:spacing w:beforeAutospacing="1" w:afterAutospacing="1"/>
      <w:jc w:val="center"/>
      <w:textAlignment w:val="center"/>
    </w:pPr>
    <w:rPr>
      <w:b/>
      <w:bCs/>
      <w:sz w:val="24"/>
      <w:szCs w:val="24"/>
    </w:rPr>
  </w:style>
  <w:style w:type="paragraph" w:customStyle="1" w:styleId="xl80">
    <w:name w:val="xl80"/>
    <w:basedOn w:val="Normal"/>
    <w:uiPriority w:val="99"/>
    <w:rsid w:val="00E861B9"/>
    <w:pPr>
      <w:pBdr>
        <w:top w:val="single" w:sz="4" w:space="0" w:color="000000"/>
        <w:bottom w:val="single" w:sz="4" w:space="0" w:color="000000"/>
      </w:pBdr>
      <w:shd w:val="clear" w:color="000000" w:fill="AFABAB"/>
      <w:spacing w:beforeAutospacing="1" w:afterAutospacing="1"/>
      <w:jc w:val="center"/>
      <w:textAlignment w:val="center"/>
    </w:pPr>
    <w:rPr>
      <w:b/>
      <w:bCs/>
      <w:sz w:val="24"/>
      <w:szCs w:val="24"/>
    </w:rPr>
  </w:style>
  <w:style w:type="paragraph" w:customStyle="1" w:styleId="xl81">
    <w:name w:val="xl81"/>
    <w:basedOn w:val="Normal"/>
    <w:uiPriority w:val="99"/>
    <w:rsid w:val="00E861B9"/>
    <w:pPr>
      <w:pBdr>
        <w:top w:val="single" w:sz="4" w:space="0" w:color="000000"/>
        <w:bottom w:val="single" w:sz="4" w:space="0" w:color="000000"/>
        <w:right w:val="single" w:sz="4" w:space="0" w:color="000000"/>
      </w:pBdr>
      <w:shd w:val="clear" w:color="000000" w:fill="AFABAB"/>
      <w:spacing w:beforeAutospacing="1" w:afterAutospacing="1"/>
      <w:jc w:val="center"/>
      <w:textAlignment w:val="center"/>
    </w:pPr>
    <w:rPr>
      <w:b/>
      <w:bCs/>
      <w:sz w:val="24"/>
      <w:szCs w:val="24"/>
    </w:rPr>
  </w:style>
  <w:style w:type="paragraph" w:customStyle="1" w:styleId="xl82">
    <w:name w:val="xl82"/>
    <w:basedOn w:val="Normal"/>
    <w:uiPriority w:val="99"/>
    <w:rsid w:val="00E861B9"/>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textAlignment w:val="center"/>
    </w:pPr>
    <w:rPr>
      <w:sz w:val="16"/>
      <w:szCs w:val="16"/>
    </w:rPr>
  </w:style>
  <w:style w:type="paragraph" w:customStyle="1" w:styleId="xl83">
    <w:name w:val="xl83"/>
    <w:basedOn w:val="Normal"/>
    <w:uiPriority w:val="99"/>
    <w:rsid w:val="00E861B9"/>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24"/>
      <w:szCs w:val="24"/>
    </w:rPr>
  </w:style>
  <w:style w:type="paragraph" w:customStyle="1" w:styleId="xl84">
    <w:name w:val="xl84"/>
    <w:basedOn w:val="Normal"/>
    <w:uiPriority w:val="99"/>
    <w:rsid w:val="00E861B9"/>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24"/>
      <w:szCs w:val="24"/>
    </w:rPr>
  </w:style>
  <w:style w:type="paragraph" w:customStyle="1" w:styleId="xl85">
    <w:name w:val="xl85"/>
    <w:basedOn w:val="Normal"/>
    <w:uiPriority w:val="99"/>
    <w:rsid w:val="00E861B9"/>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24"/>
      <w:szCs w:val="24"/>
    </w:rPr>
  </w:style>
  <w:style w:type="paragraph" w:customStyle="1" w:styleId="xl86">
    <w:name w:val="xl86"/>
    <w:basedOn w:val="Normal"/>
    <w:uiPriority w:val="99"/>
    <w:rsid w:val="00E861B9"/>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87">
    <w:name w:val="xl87"/>
    <w:basedOn w:val="Normal"/>
    <w:uiPriority w:val="99"/>
    <w:rsid w:val="00E861B9"/>
    <w:pPr>
      <w:pBdr>
        <w:top w:val="single" w:sz="4" w:space="0" w:color="000000"/>
        <w:left w:val="single" w:sz="4" w:space="0" w:color="000000"/>
        <w:right w:val="single" w:sz="4" w:space="0" w:color="000000"/>
      </w:pBdr>
      <w:shd w:val="clear" w:color="000000" w:fill="D8D8D8"/>
      <w:spacing w:beforeAutospacing="1" w:afterAutospacing="1"/>
      <w:jc w:val="center"/>
      <w:textAlignment w:val="center"/>
    </w:pPr>
    <w:rPr>
      <w:b/>
      <w:bCs/>
      <w:sz w:val="16"/>
      <w:szCs w:val="16"/>
    </w:rPr>
  </w:style>
  <w:style w:type="paragraph" w:customStyle="1" w:styleId="xl88">
    <w:name w:val="xl88"/>
    <w:basedOn w:val="Normal"/>
    <w:uiPriority w:val="99"/>
    <w:rsid w:val="00E861B9"/>
    <w:pPr>
      <w:pBdr>
        <w:left w:val="single" w:sz="4" w:space="0" w:color="000000"/>
        <w:right w:val="single" w:sz="4" w:space="0" w:color="000000"/>
      </w:pBdr>
      <w:shd w:val="clear" w:color="000000" w:fill="D8D8D8"/>
      <w:spacing w:beforeAutospacing="1" w:afterAutospacing="1"/>
      <w:jc w:val="center"/>
      <w:textAlignment w:val="center"/>
    </w:pPr>
    <w:rPr>
      <w:b/>
      <w:bCs/>
      <w:sz w:val="16"/>
      <w:szCs w:val="16"/>
    </w:rPr>
  </w:style>
  <w:style w:type="paragraph" w:customStyle="1" w:styleId="xl89">
    <w:name w:val="xl89"/>
    <w:basedOn w:val="Normal"/>
    <w:uiPriority w:val="99"/>
    <w:rsid w:val="00E861B9"/>
    <w:pPr>
      <w:pBdr>
        <w:left w:val="single" w:sz="4" w:space="0" w:color="000000"/>
        <w:bottom w:val="single" w:sz="4" w:space="0" w:color="000000"/>
        <w:right w:val="single" w:sz="4" w:space="0" w:color="000000"/>
      </w:pBdr>
      <w:shd w:val="clear" w:color="000000" w:fill="D8D8D8"/>
      <w:spacing w:beforeAutospacing="1" w:afterAutospacing="1"/>
      <w:jc w:val="center"/>
      <w:textAlignment w:val="center"/>
    </w:pPr>
    <w:rPr>
      <w:b/>
      <w:bCs/>
      <w:sz w:val="16"/>
      <w:szCs w:val="16"/>
    </w:rPr>
  </w:style>
  <w:style w:type="paragraph" w:styleId="CommentSubject">
    <w:name w:val="annotation subject"/>
    <w:basedOn w:val="CommentText"/>
    <w:next w:val="CommentText"/>
    <w:link w:val="CommentSubjectChar1"/>
    <w:uiPriority w:val="99"/>
    <w:semiHidden/>
    <w:rsid w:val="00E861B9"/>
    <w:rPr>
      <w:rFonts w:ascii="Tahoma" w:hAnsi="Tahoma" w:cs="Tahoma"/>
      <w:sz w:val="16"/>
      <w:szCs w:val="16"/>
    </w:rPr>
  </w:style>
  <w:style w:type="character" w:customStyle="1" w:styleId="CommentSubjectChar1">
    <w:name w:val="Comment Subject Char1"/>
    <w:basedOn w:val="CommentTextChar"/>
    <w:link w:val="CommentSubject"/>
    <w:uiPriority w:val="99"/>
    <w:semiHidden/>
    <w:locked/>
    <w:rsid w:val="006412F0"/>
    <w:rPr>
      <w:b/>
      <w:bCs/>
    </w:rPr>
  </w:style>
  <w:style w:type="paragraph" w:styleId="BodyTextIndent">
    <w:name w:val="Body Text Indent"/>
    <w:basedOn w:val="Normal"/>
    <w:link w:val="BodyTextIndentChar1"/>
    <w:uiPriority w:val="99"/>
    <w:rsid w:val="00E861B9"/>
    <w:pPr>
      <w:ind w:left="360"/>
    </w:pPr>
    <w:rPr>
      <w:rFonts w:eastAsia="Calibri"/>
      <w:b/>
      <w:bCs/>
    </w:rPr>
  </w:style>
  <w:style w:type="character" w:customStyle="1" w:styleId="BodyTextIndentChar1">
    <w:name w:val="Body Text Indent Char1"/>
    <w:basedOn w:val="DefaultParagraphFont"/>
    <w:link w:val="BodyTextIndent"/>
    <w:uiPriority w:val="99"/>
    <w:semiHidden/>
    <w:locked/>
    <w:rsid w:val="006412F0"/>
    <w:rPr>
      <w:rFonts w:ascii="Times New Roman" w:hAnsi="Times New Roman" w:cs="Times New Roman"/>
      <w:sz w:val="20"/>
      <w:szCs w:val="20"/>
    </w:rPr>
  </w:style>
  <w:style w:type="paragraph" w:customStyle="1" w:styleId="a1">
    <w:name w:val="ΟΣ_παρ_κειμένου"/>
    <w:basedOn w:val="Normal"/>
    <w:link w:val="Char"/>
    <w:uiPriority w:val="99"/>
    <w:rsid w:val="00E861B9"/>
    <w:pPr>
      <w:spacing w:before="120" w:line="340" w:lineRule="atLeast"/>
      <w:jc w:val="both"/>
    </w:pPr>
    <w:rPr>
      <w:rFonts w:ascii="Tahoma" w:hAnsi="Tahoma" w:cs="Tahoma"/>
      <w:sz w:val="22"/>
      <w:szCs w:val="22"/>
    </w:rPr>
  </w:style>
  <w:style w:type="paragraph" w:styleId="ListParagraph">
    <w:name w:val="List Paragraph"/>
    <w:basedOn w:val="Normal"/>
    <w:uiPriority w:val="99"/>
    <w:qFormat/>
    <w:rsid w:val="00E861B9"/>
    <w:pPr>
      <w:spacing w:after="200" w:line="276" w:lineRule="auto"/>
      <w:ind w:left="720"/>
    </w:pPr>
    <w:rPr>
      <w:rFonts w:ascii="Calibri" w:eastAsia="Calibri" w:hAnsi="Calibri" w:cs="Calibri"/>
      <w:sz w:val="22"/>
      <w:szCs w:val="22"/>
      <w:lang w:eastAsia="en-US"/>
    </w:rPr>
  </w:style>
  <w:style w:type="paragraph" w:styleId="BodyTextIndent2">
    <w:name w:val="Body Text Indent 2"/>
    <w:basedOn w:val="Normal"/>
    <w:link w:val="BodyTextIndent2Char"/>
    <w:uiPriority w:val="99"/>
    <w:rsid w:val="00E861B9"/>
    <w:pPr>
      <w:tabs>
        <w:tab w:val="left" w:pos="0"/>
      </w:tabs>
      <w:ind w:firstLine="709"/>
    </w:pPr>
    <w:rPr>
      <w:sz w:val="28"/>
      <w:szCs w:val="28"/>
    </w:rPr>
  </w:style>
  <w:style w:type="character" w:customStyle="1" w:styleId="BodyTextIndent2Char">
    <w:name w:val="Body Text Indent 2 Char"/>
    <w:basedOn w:val="DefaultParagraphFont"/>
    <w:link w:val="BodyTextIndent2"/>
    <w:uiPriority w:val="99"/>
    <w:semiHidden/>
    <w:locked/>
    <w:rsid w:val="006412F0"/>
    <w:rPr>
      <w:rFonts w:ascii="Times New Roman" w:hAnsi="Times New Roman" w:cs="Times New Roman"/>
      <w:sz w:val="20"/>
      <w:szCs w:val="20"/>
    </w:rPr>
  </w:style>
  <w:style w:type="paragraph" w:customStyle="1" w:styleId="aa">
    <w:name w:val="Κεφαλίδα και υποσέλιδο"/>
    <w:basedOn w:val="Normal"/>
    <w:uiPriority w:val="99"/>
    <w:rsid w:val="00CB57F5"/>
  </w:style>
  <w:style w:type="paragraph" w:styleId="Footer">
    <w:name w:val="footer"/>
    <w:basedOn w:val="Normal"/>
    <w:link w:val="FooterChar1"/>
    <w:uiPriority w:val="99"/>
    <w:rsid w:val="00E861B9"/>
    <w:pPr>
      <w:tabs>
        <w:tab w:val="center" w:pos="4153"/>
        <w:tab w:val="right" w:pos="8306"/>
      </w:tabs>
    </w:pPr>
    <w:rPr>
      <w:rFonts w:ascii="Tahoma" w:eastAsia="Calibri" w:hAnsi="Tahoma" w:cs="Tahoma"/>
    </w:rPr>
  </w:style>
  <w:style w:type="character" w:customStyle="1" w:styleId="FooterChar1">
    <w:name w:val="Footer Char1"/>
    <w:basedOn w:val="DefaultParagraphFont"/>
    <w:link w:val="Footer"/>
    <w:uiPriority w:val="99"/>
    <w:semiHidden/>
    <w:locked/>
    <w:rsid w:val="006412F0"/>
    <w:rPr>
      <w:rFonts w:ascii="Times New Roman" w:hAnsi="Times New Roman" w:cs="Times New Roman"/>
      <w:sz w:val="20"/>
      <w:szCs w:val="20"/>
    </w:rPr>
  </w:style>
  <w:style w:type="paragraph" w:customStyle="1" w:styleId="BodyText21">
    <w:name w:val="Body Text 21"/>
    <w:basedOn w:val="Normal"/>
    <w:uiPriority w:val="99"/>
    <w:rsid w:val="00E861B9"/>
    <w:pPr>
      <w:ind w:firstLine="426"/>
      <w:jc w:val="both"/>
    </w:pPr>
    <w:rPr>
      <w:sz w:val="28"/>
      <w:szCs w:val="28"/>
    </w:rPr>
  </w:style>
  <w:style w:type="paragraph" w:customStyle="1" w:styleId="a2">
    <w:name w:val="Προσόντα"/>
    <w:basedOn w:val="Normal"/>
    <w:link w:val="Char0"/>
    <w:uiPriority w:val="99"/>
    <w:rsid w:val="00E861B9"/>
    <w:pPr>
      <w:ind w:firstLine="680"/>
      <w:jc w:val="both"/>
    </w:pPr>
    <w:rPr>
      <w:rFonts w:ascii="Verdana" w:hAnsi="Verdana" w:cs="Verdana"/>
      <w:sz w:val="26"/>
      <w:szCs w:val="26"/>
    </w:rPr>
  </w:style>
  <w:style w:type="paragraph" w:styleId="BodyText2">
    <w:name w:val="Body Text 2"/>
    <w:basedOn w:val="Normal"/>
    <w:link w:val="BodyText2Char1"/>
    <w:uiPriority w:val="99"/>
    <w:rsid w:val="00E861B9"/>
    <w:pPr>
      <w:spacing w:after="120" w:line="480" w:lineRule="auto"/>
    </w:pPr>
    <w:rPr>
      <w:rFonts w:eastAsia="Calibri"/>
    </w:rPr>
  </w:style>
  <w:style w:type="character" w:customStyle="1" w:styleId="BodyText2Char1">
    <w:name w:val="Body Text 2 Char1"/>
    <w:basedOn w:val="DefaultParagraphFont"/>
    <w:link w:val="BodyText2"/>
    <w:uiPriority w:val="99"/>
    <w:semiHidden/>
    <w:locked/>
    <w:rsid w:val="006412F0"/>
    <w:rPr>
      <w:rFonts w:ascii="Times New Roman" w:hAnsi="Times New Roman" w:cs="Times New Roman"/>
      <w:sz w:val="20"/>
      <w:szCs w:val="20"/>
    </w:rPr>
  </w:style>
  <w:style w:type="paragraph" w:customStyle="1" w:styleId="ab">
    <w:name w:val="ΟΣ_παρ_σημείωσης"/>
    <w:basedOn w:val="a1"/>
    <w:uiPriority w:val="99"/>
    <w:rsid w:val="00E861B9"/>
    <w:pPr>
      <w:spacing w:before="0" w:after="80"/>
    </w:pPr>
  </w:style>
  <w:style w:type="paragraph" w:customStyle="1" w:styleId="ac">
    <w:name w:val="ΟΣ_διάστημα"/>
    <w:basedOn w:val="a1"/>
    <w:uiPriority w:val="99"/>
    <w:rsid w:val="00E861B9"/>
    <w:pPr>
      <w:spacing w:before="0" w:line="240" w:lineRule="auto"/>
    </w:pPr>
    <w:rPr>
      <w:b/>
      <w:bCs/>
      <w:sz w:val="12"/>
      <w:szCs w:val="12"/>
    </w:rPr>
  </w:style>
  <w:style w:type="paragraph" w:customStyle="1" w:styleId="ad">
    <w:name w:val="ΟΣ_ΑριθΤιτλΕνοτ"/>
    <w:basedOn w:val="Normal"/>
    <w:uiPriority w:val="99"/>
    <w:rsid w:val="00E861B9"/>
    <w:pPr>
      <w:keepNext/>
      <w:pBdr>
        <w:top w:val="single" w:sz="4" w:space="1" w:color="000000"/>
        <w:left w:val="single" w:sz="4" w:space="4" w:color="000000"/>
        <w:bottom w:val="single" w:sz="4" w:space="1" w:color="000000"/>
        <w:right w:val="single" w:sz="4" w:space="4" w:color="000000"/>
      </w:pBdr>
      <w:shd w:val="clear" w:color="auto" w:fill="EAFFDD"/>
      <w:tabs>
        <w:tab w:val="left" w:pos="425"/>
        <w:tab w:val="left" w:pos="567"/>
      </w:tabs>
      <w:spacing w:before="320"/>
      <w:ind w:left="425" w:hanging="425"/>
      <w:outlineLvl w:val="1"/>
    </w:pPr>
    <w:rPr>
      <w:rFonts w:ascii="Tahoma" w:hAnsi="Tahoma" w:cs="Tahoma"/>
      <w:b/>
      <w:bCs/>
      <w:spacing w:val="20"/>
      <w:sz w:val="22"/>
      <w:szCs w:val="22"/>
    </w:rPr>
  </w:style>
  <w:style w:type="paragraph" w:customStyle="1" w:styleId="ae">
    <w:name w:val="ΟΣ_παρ_δίπλα"/>
    <w:basedOn w:val="a1"/>
    <w:next w:val="a1"/>
    <w:uiPriority w:val="99"/>
    <w:rsid w:val="00E861B9"/>
    <w:pPr>
      <w:spacing w:before="0"/>
    </w:pPr>
    <w:rPr>
      <w:vertAlign w:val="superscript"/>
    </w:rPr>
  </w:style>
  <w:style w:type="paragraph" w:customStyle="1" w:styleId="af">
    <w:name w:val="ΟΣ_ΥΠΕΡΤΙΤΛΟΣ"/>
    <w:basedOn w:val="ad"/>
    <w:uiPriority w:val="99"/>
    <w:rsid w:val="00E861B9"/>
    <w:pPr>
      <w:pBdr>
        <w:top w:val="none" w:sz="0" w:space="0" w:color="auto"/>
        <w:left w:val="none" w:sz="0" w:space="0" w:color="auto"/>
        <w:bottom w:val="none" w:sz="0" w:space="0" w:color="auto"/>
        <w:right w:val="none" w:sz="0" w:space="0" w:color="auto"/>
      </w:pBdr>
      <w:shd w:val="clear" w:color="auto" w:fill="auto"/>
      <w:ind w:left="0" w:firstLine="0"/>
      <w:jc w:val="center"/>
      <w:outlineLvl w:val="0"/>
    </w:pPr>
    <w:rPr>
      <w:color w:val="008000"/>
      <w:spacing w:val="40"/>
      <w:sz w:val="24"/>
      <w:szCs w:val="24"/>
    </w:rPr>
  </w:style>
  <w:style w:type="paragraph" w:customStyle="1" w:styleId="a3">
    <w:name w:val="ΟΣ_παρ_πεδίου"/>
    <w:basedOn w:val="a1"/>
    <w:link w:val="Char1"/>
    <w:uiPriority w:val="99"/>
    <w:rsid w:val="00E861B9"/>
    <w:pPr>
      <w:spacing w:before="160"/>
      <w:ind w:hanging="181"/>
    </w:pPr>
    <w:rPr>
      <w:rFonts w:ascii="Verdana" w:eastAsia="Calibri" w:hAnsi="Verdana" w:cs="Verdana"/>
      <w:sz w:val="20"/>
      <w:szCs w:val="20"/>
    </w:rPr>
  </w:style>
  <w:style w:type="paragraph" w:styleId="Header">
    <w:name w:val="header"/>
    <w:basedOn w:val="Normal"/>
    <w:link w:val="HeaderChar1"/>
    <w:uiPriority w:val="99"/>
    <w:rsid w:val="00E861B9"/>
    <w:pPr>
      <w:tabs>
        <w:tab w:val="center" w:pos="4153"/>
        <w:tab w:val="right" w:pos="8306"/>
      </w:tabs>
    </w:pPr>
    <w:rPr>
      <w:rFonts w:ascii="Tahoma" w:eastAsia="Calibri" w:hAnsi="Tahoma" w:cs="Tahoma"/>
    </w:rPr>
  </w:style>
  <w:style w:type="character" w:customStyle="1" w:styleId="HeaderChar1">
    <w:name w:val="Header Char1"/>
    <w:basedOn w:val="DefaultParagraphFont"/>
    <w:link w:val="Header"/>
    <w:uiPriority w:val="99"/>
    <w:semiHidden/>
    <w:locked/>
    <w:rsid w:val="006412F0"/>
    <w:rPr>
      <w:rFonts w:ascii="Times New Roman" w:hAnsi="Times New Roman" w:cs="Times New Roman"/>
      <w:sz w:val="20"/>
      <w:szCs w:val="20"/>
    </w:rPr>
  </w:style>
  <w:style w:type="paragraph" w:customStyle="1" w:styleId="1">
    <w:name w:val="ΟΣ_παραδ_1"/>
    <w:basedOn w:val="Normal"/>
    <w:uiPriority w:val="99"/>
    <w:rsid w:val="00E861B9"/>
    <w:pPr>
      <w:spacing w:before="120" w:after="60" w:line="280" w:lineRule="atLeast"/>
      <w:ind w:left="851" w:right="851"/>
      <w:jc w:val="both"/>
    </w:pPr>
    <w:rPr>
      <w:rFonts w:ascii="Tahoma" w:hAnsi="Tahoma" w:cs="Tahoma"/>
      <w:i/>
      <w:iCs/>
    </w:rPr>
  </w:style>
  <w:style w:type="paragraph" w:customStyle="1" w:styleId="a5">
    <w:name w:val="ΟΣ_παράδ"/>
    <w:basedOn w:val="a1"/>
    <w:link w:val="Char2"/>
    <w:uiPriority w:val="99"/>
    <w:rsid w:val="00E861B9"/>
    <w:pPr>
      <w:spacing w:after="60" w:line="280" w:lineRule="atLeast"/>
      <w:ind w:left="851" w:right="851"/>
    </w:pPr>
    <w:rPr>
      <w:i/>
      <w:iCs/>
    </w:rPr>
  </w:style>
  <w:style w:type="paragraph" w:customStyle="1" w:styleId="-">
    <w:name w:val="ΟΣ_τιτλάκι-βελάκι"/>
    <w:basedOn w:val="Normal"/>
    <w:uiPriority w:val="99"/>
    <w:rsid w:val="00E861B9"/>
    <w:pPr>
      <w:spacing w:before="240"/>
      <w:ind w:left="567"/>
      <w:jc w:val="both"/>
    </w:pPr>
    <w:rPr>
      <w:rFonts w:ascii="Tahoma" w:hAnsi="Tahoma" w:cs="Tahoma"/>
      <w:b/>
      <w:bCs/>
      <w:i/>
      <w:iCs/>
      <w:color w:val="00597B"/>
      <w:sz w:val="22"/>
      <w:szCs w:val="22"/>
      <w:u w:val="single"/>
    </w:rPr>
  </w:style>
  <w:style w:type="paragraph" w:styleId="BodyText3">
    <w:name w:val="Body Text 3"/>
    <w:basedOn w:val="Normal"/>
    <w:link w:val="BodyText3Char"/>
    <w:uiPriority w:val="99"/>
    <w:rsid w:val="00E861B9"/>
    <w:pPr>
      <w:spacing w:after="120"/>
    </w:pPr>
    <w:rPr>
      <w:sz w:val="16"/>
      <w:szCs w:val="16"/>
    </w:rPr>
  </w:style>
  <w:style w:type="character" w:customStyle="1" w:styleId="BodyText3Char">
    <w:name w:val="Body Text 3 Char"/>
    <w:basedOn w:val="DefaultParagraphFont"/>
    <w:link w:val="BodyText3"/>
    <w:uiPriority w:val="99"/>
    <w:semiHidden/>
    <w:locked/>
    <w:rsid w:val="006412F0"/>
    <w:rPr>
      <w:rFonts w:ascii="Times New Roman" w:hAnsi="Times New Roman" w:cs="Times New Roman"/>
      <w:sz w:val="16"/>
      <w:szCs w:val="16"/>
    </w:rPr>
  </w:style>
  <w:style w:type="paragraph" w:styleId="BodyTextIndent3">
    <w:name w:val="Body Text Indent 3"/>
    <w:basedOn w:val="Normal"/>
    <w:link w:val="BodyTextIndent3Char1"/>
    <w:uiPriority w:val="99"/>
    <w:rsid w:val="00E861B9"/>
    <w:pPr>
      <w:spacing w:after="120"/>
      <w:ind w:left="283"/>
    </w:pPr>
    <w:rPr>
      <w:rFonts w:eastAsia="Calibri"/>
      <w:sz w:val="16"/>
      <w:szCs w:val="16"/>
    </w:rPr>
  </w:style>
  <w:style w:type="character" w:customStyle="1" w:styleId="BodyTextIndent3Char1">
    <w:name w:val="Body Text Indent 3 Char1"/>
    <w:basedOn w:val="DefaultParagraphFont"/>
    <w:link w:val="BodyTextIndent3"/>
    <w:uiPriority w:val="99"/>
    <w:semiHidden/>
    <w:locked/>
    <w:rsid w:val="006412F0"/>
    <w:rPr>
      <w:rFonts w:ascii="Times New Roman" w:hAnsi="Times New Roman" w:cs="Times New Roman"/>
      <w:sz w:val="16"/>
      <w:szCs w:val="16"/>
    </w:rPr>
  </w:style>
  <w:style w:type="paragraph" w:customStyle="1" w:styleId="BodyText31">
    <w:name w:val="Body Text 31"/>
    <w:basedOn w:val="Normal"/>
    <w:uiPriority w:val="99"/>
    <w:rsid w:val="00E861B9"/>
    <w:pPr>
      <w:widowControl w:val="0"/>
      <w:tabs>
        <w:tab w:val="left" w:pos="360"/>
      </w:tabs>
      <w:jc w:val="both"/>
    </w:pPr>
    <w:rPr>
      <w:rFonts w:ascii="Courier New" w:hAnsi="Courier New" w:cs="Courier New"/>
      <w:b/>
      <w:bCs/>
      <w:sz w:val="24"/>
      <w:szCs w:val="24"/>
      <w:lang w:val="en-US"/>
    </w:rPr>
  </w:style>
  <w:style w:type="paragraph" w:styleId="Title">
    <w:name w:val="Title"/>
    <w:basedOn w:val="Normal"/>
    <w:link w:val="TitleChar"/>
    <w:uiPriority w:val="99"/>
    <w:qFormat/>
    <w:rsid w:val="00E861B9"/>
    <w:pPr>
      <w:jc w:val="center"/>
    </w:pPr>
    <w:rPr>
      <w:b/>
      <w:bCs/>
      <w:sz w:val="28"/>
      <w:szCs w:val="28"/>
    </w:rPr>
  </w:style>
  <w:style w:type="character" w:customStyle="1" w:styleId="TitleChar">
    <w:name w:val="Title Char"/>
    <w:basedOn w:val="DefaultParagraphFont"/>
    <w:link w:val="Title"/>
    <w:uiPriority w:val="99"/>
    <w:locked/>
    <w:rsid w:val="006412F0"/>
    <w:rPr>
      <w:rFonts w:ascii="Cambria" w:hAnsi="Cambria" w:cs="Cambria"/>
      <w:b/>
      <w:bCs/>
      <w:kern w:val="28"/>
      <w:sz w:val="32"/>
      <w:szCs w:val="32"/>
    </w:rPr>
  </w:style>
  <w:style w:type="paragraph" w:customStyle="1" w:styleId="21">
    <w:name w:val="Σώμα κείμενου 21"/>
    <w:basedOn w:val="Normal"/>
    <w:link w:val="2Char"/>
    <w:uiPriority w:val="99"/>
    <w:rsid w:val="00E861B9"/>
    <w:pPr>
      <w:jc w:val="both"/>
    </w:pPr>
    <w:rPr>
      <w:rFonts w:ascii="Courier New" w:hAnsi="Courier New" w:cs="Courier New"/>
      <w:color w:val="000000"/>
      <w:sz w:val="24"/>
      <w:szCs w:val="24"/>
      <w:lang w:eastAsia="ar-SA"/>
    </w:rPr>
  </w:style>
  <w:style w:type="paragraph" w:customStyle="1" w:styleId="af0">
    <w:name w:val="Λεζάντα πίνακα"/>
    <w:basedOn w:val="Normal"/>
    <w:uiPriority w:val="99"/>
    <w:rsid w:val="00E861B9"/>
    <w:pPr>
      <w:widowControl w:val="0"/>
    </w:pPr>
    <w:rPr>
      <w:rFonts w:ascii="Tahoma" w:eastAsia="Calibri" w:hAnsi="Tahoma" w:cs="Tahoma"/>
      <w:i/>
      <w:iCs/>
      <w:color w:val="221E20"/>
      <w:sz w:val="15"/>
      <w:szCs w:val="15"/>
      <w:lang w:eastAsia="en-US"/>
    </w:rPr>
  </w:style>
  <w:style w:type="table" w:styleId="TableGrid">
    <w:name w:val="Table Grid"/>
    <w:basedOn w:val="TableNormal"/>
    <w:uiPriority w:val="99"/>
    <w:rsid w:val="00E861B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415</TotalTime>
  <Pages>5</Pages>
  <Words>2010</Words>
  <Characters>10855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nannik</dc:creator>
  <cp:keywords/>
  <dc:description/>
  <cp:lastModifiedBy>user</cp:lastModifiedBy>
  <cp:revision>61</cp:revision>
  <cp:lastPrinted>2025-07-29T09:42:00Z</cp:lastPrinted>
  <dcterms:created xsi:type="dcterms:W3CDTF">2022-07-14T04:56:00Z</dcterms:created>
  <dcterms:modified xsi:type="dcterms:W3CDTF">2026-07-07T08:52:00Z</dcterms:modified>
</cp:coreProperties>
</file>